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163" w:rsidRDefault="003D3163">
      <w:pPr>
        <w:autoSpaceDE w:val="0"/>
        <w:autoSpaceDN w:val="0"/>
        <w:snapToGrid w:val="0"/>
        <w:spacing w:line="560" w:lineRule="exact"/>
        <w:rPr>
          <w:rFonts w:ascii="Times New Roman" w:eastAsia="方正仿宋_GBK" w:hAnsi="Times New Roman" w:cs="Times New Roman"/>
          <w:kern w:val="0"/>
          <w:sz w:val="32"/>
          <w:szCs w:val="20"/>
        </w:rPr>
      </w:pPr>
    </w:p>
    <w:p w:rsidR="003D3163" w:rsidRDefault="003D3163">
      <w:pPr>
        <w:autoSpaceDE w:val="0"/>
        <w:autoSpaceDN w:val="0"/>
        <w:snapToGrid w:val="0"/>
        <w:spacing w:line="560" w:lineRule="exact"/>
        <w:rPr>
          <w:rFonts w:ascii="Times New Roman" w:eastAsia="方正仿宋_GBK" w:hAnsi="Times New Roman" w:cs="Times New Roman"/>
          <w:kern w:val="0"/>
          <w:sz w:val="32"/>
          <w:szCs w:val="20"/>
        </w:rPr>
      </w:pPr>
    </w:p>
    <w:p w:rsidR="003D3163" w:rsidRDefault="003D3163">
      <w:pPr>
        <w:autoSpaceDE w:val="0"/>
        <w:autoSpaceDN w:val="0"/>
        <w:snapToGrid w:val="0"/>
        <w:spacing w:line="560" w:lineRule="exact"/>
        <w:rPr>
          <w:rFonts w:ascii="Times New Roman" w:eastAsia="方正仿宋_GBK" w:hAnsi="Times New Roman" w:cs="Times New Roman"/>
          <w:kern w:val="0"/>
          <w:sz w:val="32"/>
          <w:szCs w:val="20"/>
        </w:rPr>
      </w:pPr>
    </w:p>
    <w:p w:rsidR="003D3163" w:rsidRDefault="003D3163">
      <w:pPr>
        <w:autoSpaceDE w:val="0"/>
        <w:autoSpaceDN w:val="0"/>
        <w:snapToGrid w:val="0"/>
        <w:spacing w:line="560" w:lineRule="exact"/>
        <w:rPr>
          <w:rFonts w:ascii="Times New Roman" w:eastAsia="方正仿宋_GBK" w:hAnsi="Times New Roman" w:cs="Times New Roman"/>
          <w:kern w:val="0"/>
          <w:sz w:val="32"/>
          <w:szCs w:val="20"/>
        </w:rPr>
      </w:pPr>
    </w:p>
    <w:p w:rsidR="003D3163" w:rsidRDefault="003D3163">
      <w:pPr>
        <w:autoSpaceDE w:val="0"/>
        <w:autoSpaceDN w:val="0"/>
        <w:snapToGrid w:val="0"/>
        <w:spacing w:line="560" w:lineRule="exact"/>
        <w:rPr>
          <w:rFonts w:ascii="Times New Roman" w:eastAsia="方正仿宋_GBK" w:hAnsi="Times New Roman" w:cs="Times New Roman"/>
          <w:kern w:val="0"/>
          <w:sz w:val="32"/>
          <w:szCs w:val="20"/>
        </w:rPr>
      </w:pPr>
    </w:p>
    <w:p w:rsidR="003D3163" w:rsidRDefault="003D3163">
      <w:pPr>
        <w:autoSpaceDE w:val="0"/>
        <w:autoSpaceDN w:val="0"/>
        <w:snapToGrid w:val="0"/>
        <w:spacing w:line="560" w:lineRule="exact"/>
        <w:rPr>
          <w:rFonts w:ascii="Times New Roman" w:eastAsia="方正仿宋_GBK" w:hAnsi="Times New Roman" w:cs="Times New Roman"/>
          <w:kern w:val="0"/>
          <w:sz w:val="32"/>
          <w:szCs w:val="20"/>
        </w:rPr>
      </w:pPr>
    </w:p>
    <w:p w:rsidR="003D3163" w:rsidRDefault="003D3163">
      <w:pPr>
        <w:autoSpaceDE w:val="0"/>
        <w:autoSpaceDN w:val="0"/>
        <w:snapToGrid w:val="0"/>
        <w:spacing w:line="560" w:lineRule="exact"/>
        <w:rPr>
          <w:rFonts w:ascii="Times New Roman" w:eastAsia="方正仿宋_GBK" w:hAnsi="Times New Roman" w:cs="Times New Roman"/>
          <w:kern w:val="0"/>
          <w:sz w:val="32"/>
          <w:szCs w:val="20"/>
        </w:rPr>
      </w:pPr>
    </w:p>
    <w:p w:rsidR="003D3163" w:rsidRDefault="002D0D22">
      <w:pPr>
        <w:autoSpaceDE w:val="0"/>
        <w:autoSpaceDN w:val="0"/>
        <w:snapToGrid w:val="0"/>
        <w:spacing w:line="560" w:lineRule="exact"/>
        <w:jc w:val="center"/>
        <w:rPr>
          <w:rFonts w:ascii="黑体" w:eastAsia="黑体" w:hAnsi="黑体" w:cs="Times New Roman"/>
          <w:kern w:val="0"/>
          <w:sz w:val="44"/>
          <w:szCs w:val="44"/>
        </w:rPr>
      </w:pPr>
      <w:r>
        <w:rPr>
          <w:rFonts w:ascii="黑体" w:eastAsia="黑体" w:hAnsi="黑体" w:cs="Times New Roman" w:hint="eastAsia"/>
          <w:kern w:val="0"/>
          <w:sz w:val="52"/>
          <w:szCs w:val="52"/>
        </w:rPr>
        <w:t>中国共产党镇江市丹徒区纪律检查委员会</w:t>
      </w:r>
      <w:r>
        <w:rPr>
          <w:rFonts w:ascii="黑体" w:eastAsia="黑体" w:hAnsi="黑体" w:cs="Times New Roman"/>
          <w:kern w:val="0"/>
          <w:sz w:val="52"/>
          <w:szCs w:val="52"/>
        </w:rPr>
        <w:t>2019</w:t>
      </w:r>
      <w:r>
        <w:rPr>
          <w:rFonts w:ascii="黑体" w:eastAsia="黑体" w:hAnsi="黑体" w:cs="Times New Roman"/>
          <w:kern w:val="0"/>
          <w:sz w:val="52"/>
          <w:szCs w:val="52"/>
        </w:rPr>
        <w:t>年度部门决算公开</w:t>
      </w:r>
    </w:p>
    <w:p w:rsidR="003D3163" w:rsidRDefault="003D3163">
      <w:pPr>
        <w:autoSpaceDE w:val="0"/>
        <w:autoSpaceDN w:val="0"/>
        <w:snapToGrid w:val="0"/>
        <w:spacing w:line="560" w:lineRule="exact"/>
        <w:rPr>
          <w:rFonts w:ascii="Times New Roman" w:eastAsia="方正仿宋_GBK" w:hAnsi="Times New Roman" w:cs="Times New Roman"/>
          <w:kern w:val="0"/>
          <w:sz w:val="32"/>
          <w:szCs w:val="20"/>
        </w:rPr>
      </w:pPr>
    </w:p>
    <w:p w:rsidR="003D3163" w:rsidRDefault="003D3163">
      <w:pPr>
        <w:autoSpaceDE w:val="0"/>
        <w:autoSpaceDN w:val="0"/>
        <w:snapToGrid w:val="0"/>
        <w:spacing w:line="560" w:lineRule="exact"/>
        <w:rPr>
          <w:rFonts w:ascii="Times New Roman" w:eastAsia="方正仿宋_GBK" w:hAnsi="Times New Roman" w:cs="Times New Roman"/>
          <w:kern w:val="0"/>
          <w:sz w:val="32"/>
          <w:szCs w:val="20"/>
        </w:rPr>
      </w:pPr>
    </w:p>
    <w:p w:rsidR="003D3163" w:rsidRDefault="002D0D22">
      <w:pPr>
        <w:autoSpaceDE w:val="0"/>
        <w:autoSpaceDN w:val="0"/>
        <w:snapToGrid w:val="0"/>
        <w:spacing w:line="560" w:lineRule="exact"/>
        <w:jc w:val="center"/>
        <w:rPr>
          <w:rFonts w:ascii="黑体" w:eastAsia="黑体" w:hAnsi="黑体" w:cs="Times New Roman"/>
          <w:kern w:val="0"/>
          <w:sz w:val="44"/>
          <w:szCs w:val="44"/>
        </w:rPr>
      </w:pPr>
      <w:r>
        <w:rPr>
          <w:rFonts w:ascii="Times New Roman" w:eastAsia="方正仿宋_GBK" w:hAnsi="Times New Roman" w:cs="Times New Roman"/>
          <w:kern w:val="0"/>
          <w:sz w:val="32"/>
          <w:szCs w:val="20"/>
        </w:rPr>
        <w:br w:type="page"/>
      </w:r>
      <w:r>
        <w:rPr>
          <w:rFonts w:ascii="黑体" w:eastAsia="黑体" w:hAnsi="黑体" w:cs="Times New Roman"/>
          <w:kern w:val="0"/>
          <w:sz w:val="44"/>
          <w:szCs w:val="44"/>
        </w:rPr>
        <w:lastRenderedPageBreak/>
        <w:t>目</w:t>
      </w:r>
      <w:r>
        <w:rPr>
          <w:rFonts w:ascii="黑体" w:eastAsia="黑体" w:hAnsi="黑体" w:cs="Times New Roman"/>
          <w:kern w:val="0"/>
          <w:sz w:val="44"/>
          <w:szCs w:val="44"/>
        </w:rPr>
        <w:t xml:space="preserve">  </w:t>
      </w:r>
      <w:r>
        <w:rPr>
          <w:rFonts w:ascii="黑体" w:eastAsia="黑体" w:hAnsi="黑体" w:cs="Times New Roman"/>
          <w:kern w:val="0"/>
          <w:sz w:val="44"/>
          <w:szCs w:val="44"/>
        </w:rPr>
        <w:t>录</w:t>
      </w:r>
    </w:p>
    <w:p w:rsidR="003D3163" w:rsidRDefault="003D3163">
      <w:pPr>
        <w:autoSpaceDE w:val="0"/>
        <w:autoSpaceDN w:val="0"/>
        <w:snapToGrid w:val="0"/>
        <w:spacing w:line="560" w:lineRule="exact"/>
        <w:jc w:val="center"/>
        <w:rPr>
          <w:rFonts w:ascii="黑体" w:eastAsia="黑体" w:hAnsi="黑体" w:cs="Times New Roman"/>
          <w:kern w:val="0"/>
          <w:sz w:val="44"/>
          <w:szCs w:val="44"/>
        </w:rPr>
      </w:pPr>
    </w:p>
    <w:p w:rsidR="003D3163" w:rsidRDefault="002D0D22">
      <w:pPr>
        <w:autoSpaceDE w:val="0"/>
        <w:autoSpaceDN w:val="0"/>
        <w:snapToGrid w:val="0"/>
        <w:spacing w:line="560" w:lineRule="exact"/>
        <w:rPr>
          <w:rFonts w:ascii="黑体" w:eastAsia="黑体" w:hAnsi="黑体" w:cs="Times New Roman"/>
          <w:kern w:val="0"/>
          <w:sz w:val="32"/>
          <w:szCs w:val="32"/>
        </w:rPr>
      </w:pPr>
      <w:r>
        <w:rPr>
          <w:rFonts w:ascii="黑体" w:eastAsia="黑体" w:hAnsi="黑体" w:cs="Times New Roman"/>
          <w:kern w:val="0"/>
          <w:sz w:val="32"/>
          <w:szCs w:val="32"/>
        </w:rPr>
        <w:t>第一部分</w:t>
      </w:r>
      <w:r>
        <w:rPr>
          <w:rFonts w:ascii="黑体" w:eastAsia="黑体" w:hAnsi="黑体" w:cs="Times New Roman"/>
          <w:kern w:val="0"/>
          <w:sz w:val="32"/>
          <w:szCs w:val="32"/>
        </w:rPr>
        <w:t xml:space="preserve"> </w:t>
      </w:r>
      <w:r>
        <w:rPr>
          <w:rFonts w:ascii="黑体" w:eastAsia="黑体" w:hAnsi="黑体" w:cs="Times New Roman"/>
          <w:kern w:val="0"/>
          <w:sz w:val="32"/>
          <w:szCs w:val="32"/>
        </w:rPr>
        <w:t>部门概况</w:t>
      </w:r>
    </w:p>
    <w:p w:rsidR="003D3163" w:rsidRDefault="002D0D22">
      <w:pPr>
        <w:numPr>
          <w:ilvl w:val="0"/>
          <w:numId w:val="1"/>
        </w:numPr>
        <w:autoSpaceDE w:val="0"/>
        <w:autoSpaceDN w:val="0"/>
        <w:snapToGrid w:val="0"/>
        <w:spacing w:line="560" w:lineRule="exact"/>
        <w:rPr>
          <w:rFonts w:ascii="黑体" w:eastAsia="黑体" w:hAnsi="黑体" w:cs="Times New Roman"/>
          <w:kern w:val="0"/>
          <w:sz w:val="32"/>
          <w:szCs w:val="32"/>
        </w:rPr>
      </w:pPr>
      <w:r>
        <w:rPr>
          <w:rFonts w:ascii="黑体" w:eastAsia="黑体" w:hAnsi="黑体" w:cs="Times New Roman"/>
          <w:kern w:val="0"/>
          <w:sz w:val="32"/>
          <w:szCs w:val="32"/>
        </w:rPr>
        <w:t>主要职能</w:t>
      </w:r>
    </w:p>
    <w:p w:rsidR="003D3163" w:rsidRDefault="002D0D22">
      <w:pPr>
        <w:numPr>
          <w:ilvl w:val="0"/>
          <w:numId w:val="1"/>
        </w:numPr>
        <w:autoSpaceDE w:val="0"/>
        <w:autoSpaceDN w:val="0"/>
        <w:snapToGrid w:val="0"/>
        <w:spacing w:line="560" w:lineRule="exact"/>
        <w:rPr>
          <w:rFonts w:ascii="黑体" w:eastAsia="黑体" w:hAnsi="黑体" w:cs="Times New Roman"/>
          <w:kern w:val="0"/>
          <w:sz w:val="32"/>
          <w:szCs w:val="32"/>
        </w:rPr>
      </w:pPr>
      <w:r>
        <w:rPr>
          <w:rFonts w:ascii="黑体" w:eastAsia="黑体" w:hAnsi="黑体" w:cs="Times New Roman"/>
          <w:kern w:val="0"/>
          <w:sz w:val="32"/>
          <w:szCs w:val="32"/>
        </w:rPr>
        <w:t>部门机构设置及决算单位构成情况</w:t>
      </w:r>
    </w:p>
    <w:p w:rsidR="003D3163" w:rsidRDefault="002D0D22">
      <w:pPr>
        <w:numPr>
          <w:ilvl w:val="0"/>
          <w:numId w:val="1"/>
        </w:numPr>
        <w:autoSpaceDE w:val="0"/>
        <w:autoSpaceDN w:val="0"/>
        <w:snapToGrid w:val="0"/>
        <w:spacing w:line="560" w:lineRule="exact"/>
        <w:rPr>
          <w:rFonts w:ascii="黑体" w:eastAsia="黑体" w:hAnsi="黑体" w:cs="Times New Roman"/>
          <w:kern w:val="0"/>
          <w:sz w:val="32"/>
          <w:szCs w:val="32"/>
        </w:rPr>
      </w:pPr>
      <w:r>
        <w:rPr>
          <w:rFonts w:ascii="黑体" w:eastAsia="黑体" w:hAnsi="黑体" w:cs="Times New Roman"/>
          <w:kern w:val="0"/>
          <w:sz w:val="32"/>
          <w:szCs w:val="32"/>
        </w:rPr>
        <w:t>2019</w:t>
      </w:r>
      <w:r>
        <w:rPr>
          <w:rFonts w:ascii="黑体" w:eastAsia="黑体" w:hAnsi="黑体" w:cs="Times New Roman"/>
          <w:kern w:val="0"/>
          <w:sz w:val="32"/>
          <w:szCs w:val="32"/>
        </w:rPr>
        <w:t>年度主要工作完成情况</w:t>
      </w:r>
    </w:p>
    <w:p w:rsidR="003D3163" w:rsidRDefault="002D0D22">
      <w:pPr>
        <w:autoSpaceDE w:val="0"/>
        <w:autoSpaceDN w:val="0"/>
        <w:snapToGrid w:val="0"/>
        <w:spacing w:line="560" w:lineRule="exact"/>
        <w:rPr>
          <w:rFonts w:ascii="黑体" w:eastAsia="黑体" w:hAnsi="黑体" w:cs="Times New Roman"/>
          <w:kern w:val="0"/>
          <w:sz w:val="32"/>
          <w:szCs w:val="32"/>
        </w:rPr>
      </w:pPr>
      <w:r>
        <w:rPr>
          <w:rFonts w:ascii="黑体" w:eastAsia="黑体" w:hAnsi="黑体" w:cs="Times New Roman"/>
          <w:kern w:val="0"/>
          <w:sz w:val="32"/>
          <w:szCs w:val="32"/>
        </w:rPr>
        <w:t>第二部分</w:t>
      </w:r>
      <w:r>
        <w:rPr>
          <w:rFonts w:ascii="黑体" w:eastAsia="黑体" w:hAnsi="黑体" w:cs="Times New Roman"/>
          <w:kern w:val="0"/>
          <w:sz w:val="32"/>
          <w:szCs w:val="32"/>
        </w:rPr>
        <w:t xml:space="preserve"> 2019</w:t>
      </w:r>
      <w:r>
        <w:rPr>
          <w:rFonts w:ascii="黑体" w:eastAsia="黑体" w:hAnsi="黑体" w:cs="Times New Roman"/>
          <w:kern w:val="0"/>
          <w:sz w:val="32"/>
          <w:szCs w:val="32"/>
        </w:rPr>
        <w:t>年度部门决算表</w:t>
      </w:r>
    </w:p>
    <w:p w:rsidR="003D3163" w:rsidRDefault="002D0D22">
      <w:pPr>
        <w:autoSpaceDE w:val="0"/>
        <w:autoSpaceDN w:val="0"/>
        <w:snapToGrid w:val="0"/>
        <w:spacing w:line="560" w:lineRule="exact"/>
        <w:rPr>
          <w:rFonts w:ascii="黑体" w:eastAsia="黑体" w:hAnsi="黑体" w:cs="Times New Roman"/>
          <w:kern w:val="0"/>
          <w:sz w:val="32"/>
          <w:szCs w:val="32"/>
        </w:rPr>
      </w:pPr>
      <w:r>
        <w:rPr>
          <w:rFonts w:ascii="黑体" w:eastAsia="黑体" w:hAnsi="黑体" w:cs="Times New Roman" w:hint="eastAsia"/>
          <w:kern w:val="0"/>
          <w:sz w:val="32"/>
          <w:szCs w:val="32"/>
        </w:rPr>
        <w:t>一、</w:t>
      </w:r>
      <w:r>
        <w:rPr>
          <w:rFonts w:ascii="黑体" w:eastAsia="黑体" w:hAnsi="黑体" w:cs="Times New Roman"/>
          <w:kern w:val="0"/>
          <w:sz w:val="32"/>
          <w:szCs w:val="32"/>
        </w:rPr>
        <w:t>收入支出决算总表</w:t>
      </w:r>
    </w:p>
    <w:p w:rsidR="003D3163" w:rsidRDefault="002D0D22">
      <w:pPr>
        <w:autoSpaceDE w:val="0"/>
        <w:autoSpaceDN w:val="0"/>
        <w:snapToGrid w:val="0"/>
        <w:spacing w:line="560" w:lineRule="exact"/>
        <w:rPr>
          <w:rFonts w:ascii="黑体" w:eastAsia="黑体" w:hAnsi="黑体" w:cs="Times New Roman"/>
          <w:kern w:val="0"/>
          <w:sz w:val="32"/>
          <w:szCs w:val="32"/>
        </w:rPr>
      </w:pPr>
      <w:r>
        <w:rPr>
          <w:rFonts w:ascii="黑体" w:eastAsia="黑体" w:hAnsi="黑体" w:cs="Times New Roman" w:hint="eastAsia"/>
          <w:kern w:val="0"/>
          <w:sz w:val="32"/>
          <w:szCs w:val="32"/>
        </w:rPr>
        <w:t>二、</w:t>
      </w:r>
      <w:r>
        <w:rPr>
          <w:rFonts w:ascii="黑体" w:eastAsia="黑体" w:hAnsi="黑体" w:cs="Times New Roman"/>
          <w:kern w:val="0"/>
          <w:sz w:val="32"/>
          <w:szCs w:val="32"/>
        </w:rPr>
        <w:t>收入决算表</w:t>
      </w:r>
    </w:p>
    <w:p w:rsidR="003D3163" w:rsidRDefault="002D0D22">
      <w:pPr>
        <w:autoSpaceDE w:val="0"/>
        <w:autoSpaceDN w:val="0"/>
        <w:snapToGrid w:val="0"/>
        <w:spacing w:line="560" w:lineRule="exact"/>
        <w:rPr>
          <w:rFonts w:ascii="黑体" w:eastAsia="黑体" w:hAnsi="黑体" w:cs="Times New Roman"/>
          <w:kern w:val="0"/>
          <w:sz w:val="32"/>
          <w:szCs w:val="32"/>
        </w:rPr>
      </w:pPr>
      <w:r>
        <w:rPr>
          <w:rFonts w:ascii="黑体" w:eastAsia="黑体" w:hAnsi="黑体" w:cs="Times New Roman" w:hint="eastAsia"/>
          <w:kern w:val="0"/>
          <w:sz w:val="32"/>
          <w:szCs w:val="32"/>
        </w:rPr>
        <w:t>三、</w:t>
      </w:r>
      <w:r>
        <w:rPr>
          <w:rFonts w:ascii="黑体" w:eastAsia="黑体" w:hAnsi="黑体" w:cs="Times New Roman"/>
          <w:kern w:val="0"/>
          <w:sz w:val="32"/>
          <w:szCs w:val="32"/>
        </w:rPr>
        <w:t>支出决算表</w:t>
      </w:r>
    </w:p>
    <w:p w:rsidR="003D3163" w:rsidRDefault="002D0D22">
      <w:pPr>
        <w:autoSpaceDE w:val="0"/>
        <w:autoSpaceDN w:val="0"/>
        <w:snapToGrid w:val="0"/>
        <w:spacing w:line="560" w:lineRule="exact"/>
        <w:rPr>
          <w:rFonts w:ascii="黑体" w:eastAsia="黑体" w:hAnsi="黑体" w:cs="Times New Roman"/>
          <w:kern w:val="0"/>
          <w:sz w:val="32"/>
          <w:szCs w:val="32"/>
        </w:rPr>
      </w:pPr>
      <w:r>
        <w:rPr>
          <w:rFonts w:ascii="黑体" w:eastAsia="黑体" w:hAnsi="黑体" w:cs="Times New Roman" w:hint="eastAsia"/>
          <w:kern w:val="0"/>
          <w:sz w:val="32"/>
          <w:szCs w:val="32"/>
        </w:rPr>
        <w:t>四、</w:t>
      </w:r>
      <w:r>
        <w:rPr>
          <w:rFonts w:ascii="黑体" w:eastAsia="黑体" w:hAnsi="黑体" w:cs="Times New Roman"/>
          <w:kern w:val="0"/>
          <w:sz w:val="32"/>
          <w:szCs w:val="32"/>
        </w:rPr>
        <w:t>财政拨款收入支出决算总表</w:t>
      </w:r>
    </w:p>
    <w:p w:rsidR="003D3163" w:rsidRDefault="002D0D22">
      <w:pPr>
        <w:autoSpaceDE w:val="0"/>
        <w:autoSpaceDN w:val="0"/>
        <w:snapToGrid w:val="0"/>
        <w:spacing w:line="560" w:lineRule="exact"/>
        <w:rPr>
          <w:rFonts w:ascii="黑体" w:eastAsia="黑体" w:hAnsi="黑体" w:cs="Times New Roman"/>
          <w:kern w:val="0"/>
          <w:sz w:val="32"/>
          <w:szCs w:val="32"/>
        </w:rPr>
      </w:pPr>
      <w:r>
        <w:rPr>
          <w:rFonts w:ascii="黑体" w:eastAsia="黑体" w:hAnsi="黑体" w:cs="Times New Roman" w:hint="eastAsia"/>
          <w:kern w:val="0"/>
          <w:sz w:val="32"/>
          <w:szCs w:val="32"/>
        </w:rPr>
        <w:t>五、</w:t>
      </w:r>
      <w:r>
        <w:rPr>
          <w:rFonts w:ascii="黑体" w:eastAsia="黑体" w:hAnsi="黑体" w:cs="Times New Roman"/>
          <w:kern w:val="0"/>
          <w:sz w:val="32"/>
          <w:szCs w:val="32"/>
        </w:rPr>
        <w:t>财政拨款支出决算表</w:t>
      </w:r>
      <w:r>
        <w:rPr>
          <w:rFonts w:ascii="黑体" w:eastAsia="黑体" w:hAnsi="黑体" w:cs="Times New Roman" w:hint="eastAsia"/>
          <w:kern w:val="0"/>
          <w:sz w:val="32"/>
          <w:szCs w:val="32"/>
        </w:rPr>
        <w:t>（功能</w:t>
      </w:r>
      <w:r>
        <w:rPr>
          <w:rFonts w:ascii="黑体" w:eastAsia="黑体" w:hAnsi="黑体" w:cs="Times New Roman"/>
          <w:kern w:val="0"/>
          <w:sz w:val="32"/>
          <w:szCs w:val="32"/>
        </w:rPr>
        <w:t>科目</w:t>
      </w:r>
      <w:r>
        <w:rPr>
          <w:rFonts w:ascii="黑体" w:eastAsia="黑体" w:hAnsi="黑体" w:cs="Times New Roman" w:hint="eastAsia"/>
          <w:kern w:val="0"/>
          <w:sz w:val="32"/>
          <w:szCs w:val="32"/>
        </w:rPr>
        <w:t>）</w:t>
      </w:r>
    </w:p>
    <w:p w:rsidR="003D3163" w:rsidRDefault="002D0D22">
      <w:pPr>
        <w:autoSpaceDE w:val="0"/>
        <w:autoSpaceDN w:val="0"/>
        <w:snapToGrid w:val="0"/>
        <w:spacing w:line="560" w:lineRule="exact"/>
        <w:rPr>
          <w:rFonts w:ascii="黑体" w:eastAsia="黑体" w:hAnsi="黑体" w:cs="Times New Roman"/>
          <w:kern w:val="0"/>
          <w:sz w:val="32"/>
          <w:szCs w:val="32"/>
        </w:rPr>
      </w:pPr>
      <w:r>
        <w:rPr>
          <w:rFonts w:ascii="黑体" w:eastAsia="黑体" w:hAnsi="黑体" w:cs="Times New Roman" w:hint="eastAsia"/>
          <w:kern w:val="0"/>
          <w:sz w:val="32"/>
          <w:szCs w:val="32"/>
        </w:rPr>
        <w:t>六、</w:t>
      </w:r>
      <w:r>
        <w:rPr>
          <w:rFonts w:ascii="黑体" w:eastAsia="黑体" w:hAnsi="黑体" w:cs="Times New Roman"/>
          <w:kern w:val="0"/>
          <w:sz w:val="32"/>
          <w:szCs w:val="32"/>
        </w:rPr>
        <w:t>财政拨款基本支出决算表</w:t>
      </w:r>
      <w:r>
        <w:rPr>
          <w:rFonts w:ascii="黑体" w:eastAsia="黑体" w:hAnsi="黑体" w:cs="Times New Roman" w:hint="eastAsia"/>
          <w:kern w:val="0"/>
          <w:sz w:val="32"/>
          <w:szCs w:val="32"/>
        </w:rPr>
        <w:t>（经济</w:t>
      </w:r>
      <w:r>
        <w:rPr>
          <w:rFonts w:ascii="黑体" w:eastAsia="黑体" w:hAnsi="黑体" w:cs="Times New Roman"/>
          <w:kern w:val="0"/>
          <w:sz w:val="32"/>
          <w:szCs w:val="32"/>
        </w:rPr>
        <w:t>科目</w:t>
      </w:r>
      <w:r>
        <w:rPr>
          <w:rFonts w:ascii="黑体" w:eastAsia="黑体" w:hAnsi="黑体" w:cs="Times New Roman" w:hint="eastAsia"/>
          <w:kern w:val="0"/>
          <w:sz w:val="32"/>
          <w:szCs w:val="32"/>
        </w:rPr>
        <w:t>）</w:t>
      </w:r>
    </w:p>
    <w:p w:rsidR="003D3163" w:rsidRDefault="002D0D22">
      <w:pPr>
        <w:autoSpaceDE w:val="0"/>
        <w:autoSpaceDN w:val="0"/>
        <w:snapToGrid w:val="0"/>
        <w:spacing w:line="560" w:lineRule="exact"/>
        <w:rPr>
          <w:rFonts w:ascii="黑体" w:eastAsia="黑体" w:hAnsi="黑体" w:cs="Times New Roman"/>
          <w:kern w:val="0"/>
          <w:sz w:val="32"/>
          <w:szCs w:val="32"/>
        </w:rPr>
      </w:pPr>
      <w:r>
        <w:rPr>
          <w:rFonts w:ascii="黑体" w:eastAsia="黑体" w:hAnsi="黑体" w:cs="Times New Roman" w:hint="eastAsia"/>
          <w:kern w:val="0"/>
          <w:sz w:val="32"/>
          <w:szCs w:val="32"/>
        </w:rPr>
        <w:t>七、</w:t>
      </w:r>
      <w:r>
        <w:rPr>
          <w:rFonts w:ascii="黑体" w:eastAsia="黑体" w:hAnsi="黑体" w:cs="Times New Roman"/>
          <w:kern w:val="0"/>
          <w:sz w:val="32"/>
          <w:szCs w:val="32"/>
        </w:rPr>
        <w:t>一般公共预算财政拨款支出决算表</w:t>
      </w:r>
      <w:r>
        <w:rPr>
          <w:rFonts w:ascii="黑体" w:eastAsia="黑体" w:hAnsi="黑体" w:cs="Times New Roman" w:hint="eastAsia"/>
          <w:kern w:val="0"/>
          <w:sz w:val="32"/>
          <w:szCs w:val="32"/>
        </w:rPr>
        <w:t>（功能</w:t>
      </w:r>
      <w:r>
        <w:rPr>
          <w:rFonts w:ascii="黑体" w:eastAsia="黑体" w:hAnsi="黑体" w:cs="Times New Roman"/>
          <w:kern w:val="0"/>
          <w:sz w:val="32"/>
          <w:szCs w:val="32"/>
        </w:rPr>
        <w:t>科目</w:t>
      </w:r>
      <w:r>
        <w:rPr>
          <w:rFonts w:ascii="黑体" w:eastAsia="黑体" w:hAnsi="黑体" w:cs="Times New Roman" w:hint="eastAsia"/>
          <w:kern w:val="0"/>
          <w:sz w:val="32"/>
          <w:szCs w:val="32"/>
        </w:rPr>
        <w:t>）</w:t>
      </w:r>
    </w:p>
    <w:p w:rsidR="003D3163" w:rsidRDefault="002D0D22">
      <w:pPr>
        <w:autoSpaceDE w:val="0"/>
        <w:autoSpaceDN w:val="0"/>
        <w:snapToGrid w:val="0"/>
        <w:spacing w:line="560" w:lineRule="exact"/>
        <w:rPr>
          <w:rFonts w:ascii="黑体" w:eastAsia="黑体" w:hAnsi="黑体" w:cs="Times New Roman"/>
          <w:kern w:val="0"/>
          <w:sz w:val="32"/>
          <w:szCs w:val="32"/>
        </w:rPr>
      </w:pPr>
      <w:r>
        <w:rPr>
          <w:rFonts w:ascii="黑体" w:eastAsia="黑体" w:hAnsi="黑体" w:cs="Times New Roman" w:hint="eastAsia"/>
          <w:kern w:val="0"/>
          <w:sz w:val="32"/>
          <w:szCs w:val="32"/>
        </w:rPr>
        <w:t>八、</w:t>
      </w:r>
      <w:r>
        <w:rPr>
          <w:rFonts w:ascii="黑体" w:eastAsia="黑体" w:hAnsi="黑体" w:cs="Times New Roman"/>
          <w:kern w:val="0"/>
          <w:sz w:val="32"/>
          <w:szCs w:val="32"/>
        </w:rPr>
        <w:t>一般公共预算财政拨款基本支出决算表</w:t>
      </w:r>
      <w:r>
        <w:rPr>
          <w:rFonts w:ascii="黑体" w:eastAsia="黑体" w:hAnsi="黑体" w:cs="Times New Roman" w:hint="eastAsia"/>
          <w:kern w:val="0"/>
          <w:sz w:val="32"/>
          <w:szCs w:val="32"/>
        </w:rPr>
        <w:t>（经济</w:t>
      </w:r>
      <w:r>
        <w:rPr>
          <w:rFonts w:ascii="黑体" w:eastAsia="黑体" w:hAnsi="黑体" w:cs="Times New Roman"/>
          <w:kern w:val="0"/>
          <w:sz w:val="32"/>
          <w:szCs w:val="32"/>
        </w:rPr>
        <w:t>科目</w:t>
      </w:r>
      <w:r>
        <w:rPr>
          <w:rFonts w:ascii="黑体" w:eastAsia="黑体" w:hAnsi="黑体" w:cs="Times New Roman" w:hint="eastAsia"/>
          <w:kern w:val="0"/>
          <w:sz w:val="32"/>
          <w:szCs w:val="32"/>
        </w:rPr>
        <w:t>）</w:t>
      </w:r>
    </w:p>
    <w:p w:rsidR="003D3163" w:rsidRDefault="002D0D22" w:rsidP="00476B04">
      <w:pPr>
        <w:autoSpaceDE w:val="0"/>
        <w:autoSpaceDN w:val="0"/>
        <w:snapToGrid w:val="0"/>
        <w:spacing w:line="560" w:lineRule="exact"/>
        <w:ind w:leftChars="26" w:left="705" w:hangingChars="203" w:hanging="650"/>
        <w:rPr>
          <w:rFonts w:ascii="黑体" w:eastAsia="黑体" w:hAnsi="黑体" w:cs="Times New Roman"/>
          <w:kern w:val="0"/>
          <w:sz w:val="32"/>
          <w:szCs w:val="32"/>
        </w:rPr>
      </w:pPr>
      <w:r>
        <w:rPr>
          <w:rFonts w:ascii="黑体" w:eastAsia="黑体" w:hAnsi="黑体" w:cs="Times New Roman" w:hint="eastAsia"/>
          <w:kern w:val="0"/>
          <w:sz w:val="32"/>
          <w:szCs w:val="32"/>
        </w:rPr>
        <w:t>九、</w:t>
      </w:r>
      <w:r>
        <w:rPr>
          <w:rFonts w:ascii="黑体" w:eastAsia="黑体" w:hAnsi="黑体" w:cs="Times New Roman"/>
          <w:kern w:val="0"/>
          <w:sz w:val="32"/>
          <w:szCs w:val="32"/>
        </w:rPr>
        <w:t>一般公共预算财政拨款</w:t>
      </w:r>
      <w:r>
        <w:rPr>
          <w:rFonts w:ascii="黑体" w:eastAsia="黑体" w:hAnsi="黑体" w:cs="Times New Roman"/>
          <w:kern w:val="0"/>
          <w:sz w:val="32"/>
          <w:szCs w:val="32"/>
        </w:rPr>
        <w:t>“</w:t>
      </w:r>
      <w:r>
        <w:rPr>
          <w:rFonts w:ascii="黑体" w:eastAsia="黑体" w:hAnsi="黑体" w:cs="Times New Roman"/>
          <w:kern w:val="0"/>
          <w:sz w:val="32"/>
          <w:szCs w:val="32"/>
        </w:rPr>
        <w:t>三公</w:t>
      </w:r>
      <w:r>
        <w:rPr>
          <w:rFonts w:ascii="黑体" w:eastAsia="黑体" w:hAnsi="黑体" w:cs="Times New Roman"/>
          <w:kern w:val="0"/>
          <w:sz w:val="32"/>
          <w:szCs w:val="32"/>
        </w:rPr>
        <w:t>”</w:t>
      </w:r>
      <w:r>
        <w:rPr>
          <w:rFonts w:ascii="黑体" w:eastAsia="黑体" w:hAnsi="黑体" w:cs="Times New Roman"/>
          <w:kern w:val="0"/>
          <w:sz w:val="32"/>
          <w:szCs w:val="32"/>
        </w:rPr>
        <w:t>经费、会议费、培训费支出决算表</w:t>
      </w:r>
    </w:p>
    <w:p w:rsidR="003D3163" w:rsidRDefault="002D0D22">
      <w:pPr>
        <w:autoSpaceDE w:val="0"/>
        <w:autoSpaceDN w:val="0"/>
        <w:snapToGrid w:val="0"/>
        <w:spacing w:line="560" w:lineRule="exact"/>
        <w:rPr>
          <w:rFonts w:ascii="黑体" w:eastAsia="黑体" w:hAnsi="黑体" w:cs="Times New Roman"/>
          <w:kern w:val="0"/>
          <w:sz w:val="32"/>
          <w:szCs w:val="32"/>
        </w:rPr>
      </w:pPr>
      <w:r>
        <w:rPr>
          <w:rFonts w:ascii="黑体" w:eastAsia="黑体" w:hAnsi="黑体" w:cs="Times New Roman" w:hint="eastAsia"/>
          <w:kern w:val="0"/>
          <w:sz w:val="32"/>
          <w:szCs w:val="32"/>
        </w:rPr>
        <w:t>十、</w:t>
      </w:r>
      <w:r>
        <w:rPr>
          <w:rFonts w:ascii="黑体" w:eastAsia="黑体" w:hAnsi="黑体" w:cs="Times New Roman"/>
          <w:kern w:val="0"/>
          <w:sz w:val="32"/>
          <w:szCs w:val="32"/>
        </w:rPr>
        <w:t>政府性基金预算财政拨款收入支出决算表</w:t>
      </w:r>
    </w:p>
    <w:p w:rsidR="003D3163" w:rsidRDefault="002D0D22">
      <w:pPr>
        <w:autoSpaceDE w:val="0"/>
        <w:autoSpaceDN w:val="0"/>
        <w:snapToGrid w:val="0"/>
        <w:spacing w:line="560" w:lineRule="exact"/>
        <w:rPr>
          <w:rFonts w:ascii="黑体" w:eastAsia="黑体" w:hAnsi="黑体" w:cs="Times New Roman"/>
          <w:kern w:val="0"/>
          <w:sz w:val="32"/>
          <w:szCs w:val="32"/>
        </w:rPr>
      </w:pPr>
      <w:r>
        <w:rPr>
          <w:rFonts w:ascii="黑体" w:eastAsia="黑体" w:hAnsi="黑体" w:cs="Times New Roman" w:hint="eastAsia"/>
          <w:kern w:val="0"/>
          <w:sz w:val="32"/>
          <w:szCs w:val="32"/>
        </w:rPr>
        <w:t>十一、一般</w:t>
      </w:r>
      <w:r>
        <w:rPr>
          <w:rFonts w:ascii="黑体" w:eastAsia="黑体" w:hAnsi="黑体" w:cs="Times New Roman"/>
          <w:kern w:val="0"/>
          <w:sz w:val="32"/>
          <w:szCs w:val="32"/>
        </w:rPr>
        <w:t>公共预算机关运行经费支出决算表</w:t>
      </w:r>
    </w:p>
    <w:p w:rsidR="003D3163" w:rsidRDefault="002D0D22">
      <w:pPr>
        <w:autoSpaceDE w:val="0"/>
        <w:autoSpaceDN w:val="0"/>
        <w:snapToGrid w:val="0"/>
        <w:spacing w:line="560" w:lineRule="exact"/>
        <w:rPr>
          <w:rFonts w:ascii="黑体" w:eastAsia="黑体" w:hAnsi="黑体" w:cs="Times New Roman"/>
          <w:kern w:val="0"/>
          <w:sz w:val="32"/>
          <w:szCs w:val="32"/>
        </w:rPr>
      </w:pPr>
      <w:r>
        <w:rPr>
          <w:rFonts w:ascii="黑体" w:eastAsia="黑体" w:hAnsi="黑体" w:cs="Times New Roman" w:hint="eastAsia"/>
          <w:kern w:val="0"/>
          <w:sz w:val="32"/>
          <w:szCs w:val="32"/>
        </w:rPr>
        <w:t>十二、</w:t>
      </w:r>
      <w:r>
        <w:rPr>
          <w:rFonts w:ascii="黑体" w:eastAsia="黑体" w:hAnsi="黑体" w:cs="Times New Roman"/>
          <w:kern w:val="0"/>
          <w:sz w:val="32"/>
          <w:szCs w:val="32"/>
        </w:rPr>
        <w:t>政府采购支出</w:t>
      </w:r>
      <w:r>
        <w:rPr>
          <w:rFonts w:ascii="黑体" w:eastAsia="黑体" w:hAnsi="黑体" w:cs="Times New Roman" w:hint="eastAsia"/>
          <w:kern w:val="0"/>
          <w:sz w:val="32"/>
          <w:szCs w:val="32"/>
        </w:rPr>
        <w:t>决算</w:t>
      </w:r>
      <w:r>
        <w:rPr>
          <w:rFonts w:ascii="黑体" w:eastAsia="黑体" w:hAnsi="黑体" w:cs="Times New Roman"/>
          <w:kern w:val="0"/>
          <w:sz w:val="32"/>
          <w:szCs w:val="32"/>
        </w:rPr>
        <w:t>表</w:t>
      </w:r>
    </w:p>
    <w:p w:rsidR="003D3163" w:rsidRDefault="002D0D22">
      <w:pPr>
        <w:autoSpaceDE w:val="0"/>
        <w:autoSpaceDN w:val="0"/>
        <w:snapToGrid w:val="0"/>
        <w:spacing w:line="560" w:lineRule="exact"/>
        <w:rPr>
          <w:rFonts w:ascii="黑体" w:eastAsia="黑体" w:hAnsi="黑体" w:cs="Times New Roman"/>
          <w:kern w:val="0"/>
          <w:sz w:val="32"/>
          <w:szCs w:val="32"/>
        </w:rPr>
      </w:pPr>
      <w:r>
        <w:rPr>
          <w:rFonts w:ascii="黑体" w:eastAsia="黑体" w:hAnsi="黑体" w:cs="Times New Roman"/>
          <w:kern w:val="0"/>
          <w:sz w:val="32"/>
          <w:szCs w:val="32"/>
        </w:rPr>
        <w:t>第三部分</w:t>
      </w:r>
      <w:r>
        <w:rPr>
          <w:rFonts w:ascii="黑体" w:eastAsia="黑体" w:hAnsi="黑体" w:cs="Times New Roman"/>
          <w:kern w:val="0"/>
          <w:sz w:val="32"/>
          <w:szCs w:val="32"/>
        </w:rPr>
        <w:t xml:space="preserve"> 2019</w:t>
      </w:r>
      <w:r>
        <w:rPr>
          <w:rFonts w:ascii="黑体" w:eastAsia="黑体" w:hAnsi="黑体" w:cs="Times New Roman"/>
          <w:kern w:val="0"/>
          <w:sz w:val="32"/>
          <w:szCs w:val="32"/>
        </w:rPr>
        <w:t>年度部门决算情况说明</w:t>
      </w:r>
    </w:p>
    <w:p w:rsidR="003D3163" w:rsidRDefault="002D0D22">
      <w:pPr>
        <w:autoSpaceDE w:val="0"/>
        <w:autoSpaceDN w:val="0"/>
        <w:snapToGrid w:val="0"/>
        <w:spacing w:line="560" w:lineRule="exact"/>
        <w:rPr>
          <w:rFonts w:ascii="黑体" w:eastAsia="黑体" w:hAnsi="黑体" w:cs="Times New Roman"/>
          <w:kern w:val="0"/>
          <w:sz w:val="32"/>
          <w:szCs w:val="32"/>
        </w:rPr>
      </w:pPr>
      <w:r>
        <w:rPr>
          <w:rFonts w:ascii="黑体" w:eastAsia="黑体" w:hAnsi="黑体" w:cs="Times New Roman"/>
          <w:kern w:val="0"/>
          <w:sz w:val="32"/>
          <w:szCs w:val="32"/>
        </w:rPr>
        <w:t>第四部分</w:t>
      </w:r>
      <w:r>
        <w:rPr>
          <w:rFonts w:ascii="黑体" w:eastAsia="黑体" w:hAnsi="黑体" w:cs="Times New Roman"/>
          <w:kern w:val="0"/>
          <w:sz w:val="32"/>
          <w:szCs w:val="32"/>
        </w:rPr>
        <w:t xml:space="preserve"> </w:t>
      </w:r>
      <w:r>
        <w:rPr>
          <w:rFonts w:ascii="黑体" w:eastAsia="黑体" w:hAnsi="黑体" w:cs="Times New Roman"/>
          <w:kern w:val="0"/>
          <w:sz w:val="32"/>
          <w:szCs w:val="32"/>
        </w:rPr>
        <w:t>名词解释</w:t>
      </w:r>
    </w:p>
    <w:p w:rsidR="003D3163" w:rsidRDefault="002D0D22">
      <w:pPr>
        <w:autoSpaceDE w:val="0"/>
        <w:autoSpaceDN w:val="0"/>
        <w:snapToGrid w:val="0"/>
        <w:spacing w:before="100" w:beforeAutospacing="1" w:after="100" w:afterAutospacing="1" w:line="560" w:lineRule="exact"/>
        <w:jc w:val="center"/>
        <w:rPr>
          <w:rFonts w:ascii="黑体" w:eastAsia="黑体" w:hAnsi="黑体" w:cs="Times New Roman"/>
          <w:kern w:val="0"/>
          <w:sz w:val="36"/>
          <w:szCs w:val="36"/>
        </w:rPr>
      </w:pPr>
      <w:r>
        <w:rPr>
          <w:rFonts w:ascii="Times New Roman" w:eastAsia="方正小标宋_GBK" w:hAnsi="Times New Roman" w:cs="Times New Roman"/>
          <w:kern w:val="0"/>
          <w:sz w:val="36"/>
          <w:szCs w:val="36"/>
        </w:rPr>
        <w:br w:type="page"/>
      </w:r>
      <w:r>
        <w:rPr>
          <w:rFonts w:ascii="黑体" w:eastAsia="黑体" w:hAnsi="黑体" w:cs="Times New Roman"/>
          <w:kern w:val="0"/>
          <w:sz w:val="36"/>
          <w:szCs w:val="36"/>
        </w:rPr>
        <w:lastRenderedPageBreak/>
        <w:t>第一部分　部门概况</w:t>
      </w:r>
    </w:p>
    <w:p w:rsidR="003D3163" w:rsidRDefault="002D0D22">
      <w:pPr>
        <w:autoSpaceDE w:val="0"/>
        <w:autoSpaceDN w:val="0"/>
        <w:snapToGrid w:val="0"/>
        <w:spacing w:line="560" w:lineRule="exact"/>
        <w:rPr>
          <w:rFonts w:ascii="黑体" w:eastAsia="黑体" w:hAnsi="黑体" w:cs="Times New Roman"/>
          <w:kern w:val="0"/>
          <w:sz w:val="32"/>
          <w:szCs w:val="32"/>
        </w:rPr>
      </w:pPr>
      <w:r>
        <w:rPr>
          <w:rFonts w:ascii="黑体" w:eastAsia="黑体" w:hAnsi="黑体" w:cs="Times New Roman"/>
          <w:kern w:val="0"/>
          <w:sz w:val="32"/>
          <w:szCs w:val="32"/>
        </w:rPr>
        <w:t>一、</w:t>
      </w:r>
      <w:r>
        <w:rPr>
          <w:rFonts w:ascii="黑体" w:eastAsia="黑体" w:hAnsi="黑体" w:cs="Times New Roman" w:hint="eastAsia"/>
          <w:kern w:val="0"/>
          <w:sz w:val="32"/>
          <w:szCs w:val="32"/>
        </w:rPr>
        <w:t>部门</w:t>
      </w:r>
      <w:r>
        <w:rPr>
          <w:rFonts w:ascii="黑体" w:eastAsia="黑体" w:hAnsi="黑体" w:cs="Times New Roman"/>
          <w:kern w:val="0"/>
          <w:sz w:val="32"/>
          <w:szCs w:val="32"/>
        </w:rPr>
        <w:t>主要职能</w:t>
      </w:r>
    </w:p>
    <w:p w:rsidR="003D3163" w:rsidRDefault="002D0D22">
      <w:pPr>
        <w:autoSpaceDE w:val="0"/>
        <w:autoSpaceDN w:val="0"/>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中国共产党镇江市丹徒区纪律检查委员会与丹徒区监察委员会合署办公，实行一套工作机构、两个机关名称的体制。区纪律检查委员会履行党的纪律检查和政府行政监察两种职能，对区委全面负责。监察委员会列入区政府工作部门序列，接受区政府领导。其主要职责是：</w:t>
      </w:r>
      <w:r>
        <w:rPr>
          <w:rFonts w:ascii="仿宋" w:eastAsia="仿宋" w:hAnsi="仿宋" w:cs="Times New Roman"/>
          <w:kern w:val="0"/>
          <w:sz w:val="32"/>
          <w:szCs w:val="32"/>
        </w:rPr>
        <w:t xml:space="preserve"> </w:t>
      </w:r>
    </w:p>
    <w:p w:rsidR="003D3163" w:rsidRDefault="002D0D22">
      <w:pPr>
        <w:autoSpaceDE w:val="0"/>
        <w:autoSpaceDN w:val="0"/>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一）主管党的纪律检查工作。负责贯彻落实党中央、中纪委、省、市纪委有关党的纪律检查工作的决定，维护党的章程和其他党内法规，协助区委加强党风廉政建设，检查党的路线、方针、政策和决议的执行情况。</w:t>
      </w:r>
      <w:r>
        <w:rPr>
          <w:rFonts w:ascii="仿宋" w:eastAsia="仿宋" w:hAnsi="仿宋" w:cs="Times New Roman"/>
          <w:kern w:val="0"/>
          <w:sz w:val="32"/>
          <w:szCs w:val="32"/>
        </w:rPr>
        <w:t xml:space="preserve"> </w:t>
      </w:r>
    </w:p>
    <w:p w:rsidR="003D3163" w:rsidRDefault="002D0D22">
      <w:pPr>
        <w:autoSpaceDE w:val="0"/>
        <w:autoSpaceDN w:val="0"/>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二）主管全区行政监察工作。负责贯彻落实党中央、国务院、省监察厅、市监察局有关行政监察工作的决定，监督检查区政府各部门及其工作人员和各镇人民政府及其主要负责人执行国家政策和法律法规、国民经济和社会发展计划及国务院、省、市、区政府颁发的决议、决定和命令的情况。</w:t>
      </w:r>
      <w:r>
        <w:rPr>
          <w:rFonts w:ascii="仿宋" w:eastAsia="仿宋" w:hAnsi="仿宋" w:cs="Times New Roman"/>
          <w:kern w:val="0"/>
          <w:sz w:val="32"/>
          <w:szCs w:val="32"/>
        </w:rPr>
        <w:t xml:space="preserve"> </w:t>
      </w:r>
    </w:p>
    <w:p w:rsidR="003D3163" w:rsidRDefault="002D0D22">
      <w:pPr>
        <w:autoSpaceDE w:val="0"/>
        <w:autoSpaceDN w:val="0"/>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（三）在上级纪委和区委的领导下，负责全区反腐败抓源头工作的组织协调。</w:t>
      </w:r>
      <w:r>
        <w:rPr>
          <w:rFonts w:ascii="仿宋" w:eastAsia="仿宋" w:hAnsi="仿宋" w:cs="Times New Roman"/>
          <w:kern w:val="0"/>
          <w:sz w:val="32"/>
          <w:szCs w:val="32"/>
        </w:rPr>
        <w:t xml:space="preserve"> </w:t>
      </w:r>
    </w:p>
    <w:p w:rsidR="003D3163" w:rsidRDefault="002D0D22">
      <w:pPr>
        <w:autoSpaceDE w:val="0"/>
        <w:autoSpaceDN w:val="0"/>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四）负责检查并处理区委和区级机关各部门党的组织和区管党员领导干部违反党的章程及其它党内法规的案件，决定或取消对这些案件中的党员的处分；受理党员的控告和申诉；必要时直接查处下级党的纪检监察部门管辖范围的比较重要或</w:t>
      </w:r>
      <w:r>
        <w:rPr>
          <w:rFonts w:ascii="仿宋" w:eastAsia="仿宋" w:hAnsi="仿宋" w:cs="Times New Roman" w:hint="eastAsia"/>
          <w:kern w:val="0"/>
          <w:sz w:val="32"/>
          <w:szCs w:val="32"/>
        </w:rPr>
        <w:lastRenderedPageBreak/>
        <w:t>复杂的案件。</w:t>
      </w:r>
      <w:r>
        <w:rPr>
          <w:rFonts w:ascii="仿宋" w:eastAsia="仿宋" w:hAnsi="仿宋" w:cs="Times New Roman"/>
          <w:kern w:val="0"/>
          <w:sz w:val="32"/>
          <w:szCs w:val="32"/>
        </w:rPr>
        <w:t xml:space="preserve">  </w:t>
      </w:r>
    </w:p>
    <w:p w:rsidR="003D3163" w:rsidRDefault="002D0D22">
      <w:pPr>
        <w:autoSpaceDE w:val="0"/>
        <w:autoSpaceDN w:val="0"/>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（五）负责调查处理区政府各部门及其工作人员，各镇政府及其主要负责人违反国家政策、法律、法规以及违反政纪的行为，并根据责任人所犯错误的情节轻重，</w:t>
      </w:r>
      <w:proofErr w:type="gramStart"/>
      <w:r>
        <w:rPr>
          <w:rFonts w:ascii="仿宋" w:eastAsia="仿宋" w:hAnsi="仿宋" w:cs="Times New Roman" w:hint="eastAsia"/>
          <w:kern w:val="0"/>
          <w:sz w:val="32"/>
          <w:szCs w:val="32"/>
        </w:rPr>
        <w:t>作出</w:t>
      </w:r>
      <w:proofErr w:type="gramEnd"/>
      <w:r>
        <w:rPr>
          <w:rFonts w:ascii="仿宋" w:eastAsia="仿宋" w:hAnsi="仿宋" w:cs="Times New Roman" w:hint="eastAsia"/>
          <w:kern w:val="0"/>
          <w:sz w:val="32"/>
          <w:szCs w:val="32"/>
        </w:rPr>
        <w:t>撤职及撤职以下的行政处分（对涉及选举产生的领导干部按法定程序办理</w:t>
      </w:r>
      <w:r>
        <w:rPr>
          <w:rFonts w:ascii="仿宋" w:eastAsia="仿宋" w:hAnsi="仿宋" w:cs="Times New Roman" w:hint="eastAsia"/>
          <w:kern w:val="0"/>
          <w:sz w:val="32"/>
          <w:szCs w:val="32"/>
        </w:rPr>
        <w:t>）；受理监察对象不服政纪处分的申诉，受理个人或单位对监察对象违纪行为的检举、控告。</w:t>
      </w:r>
      <w:r>
        <w:rPr>
          <w:rFonts w:ascii="仿宋" w:eastAsia="仿宋" w:hAnsi="仿宋" w:cs="Times New Roman"/>
          <w:kern w:val="0"/>
          <w:sz w:val="32"/>
          <w:szCs w:val="32"/>
        </w:rPr>
        <w:t xml:space="preserve"> </w:t>
      </w:r>
    </w:p>
    <w:p w:rsidR="003D3163" w:rsidRDefault="002D0D22">
      <w:pPr>
        <w:autoSpaceDE w:val="0"/>
        <w:autoSpaceDN w:val="0"/>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（六）负责</w:t>
      </w:r>
      <w:proofErr w:type="gramStart"/>
      <w:r>
        <w:rPr>
          <w:rFonts w:ascii="仿宋" w:eastAsia="仿宋" w:hAnsi="仿宋" w:cs="Times New Roman" w:hint="eastAsia"/>
          <w:kern w:val="0"/>
          <w:sz w:val="32"/>
          <w:szCs w:val="32"/>
        </w:rPr>
        <w:t>作出</w:t>
      </w:r>
      <w:proofErr w:type="gramEnd"/>
      <w:r>
        <w:rPr>
          <w:rFonts w:ascii="仿宋" w:eastAsia="仿宋" w:hAnsi="仿宋" w:cs="Times New Roman" w:hint="eastAsia"/>
          <w:kern w:val="0"/>
          <w:sz w:val="32"/>
          <w:szCs w:val="32"/>
        </w:rPr>
        <w:t>关于维护党纪的决定，制定党风党纪教育规划，配合有关部门做好党的纪检工作方针、政策的宣传工作和对党员的遵守纪律的教育工作。</w:t>
      </w:r>
      <w:r>
        <w:rPr>
          <w:rFonts w:ascii="仿宋" w:eastAsia="仿宋" w:hAnsi="仿宋" w:cs="Times New Roman"/>
          <w:kern w:val="0"/>
          <w:sz w:val="32"/>
          <w:szCs w:val="32"/>
        </w:rPr>
        <w:t xml:space="preserve"> </w:t>
      </w:r>
    </w:p>
    <w:p w:rsidR="003D3163" w:rsidRDefault="002D0D22">
      <w:pPr>
        <w:autoSpaceDE w:val="0"/>
        <w:autoSpaceDN w:val="0"/>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（七）会同有关部门做好行政监察工作的方针、政策和法律法规的宣传工作，教育国家工作人员遵纪守法、为政清廉。</w:t>
      </w:r>
      <w:r>
        <w:rPr>
          <w:rFonts w:ascii="仿宋" w:eastAsia="仿宋" w:hAnsi="仿宋" w:cs="Times New Roman"/>
          <w:kern w:val="0"/>
          <w:sz w:val="32"/>
          <w:szCs w:val="32"/>
        </w:rPr>
        <w:t xml:space="preserve"> </w:t>
      </w:r>
    </w:p>
    <w:p w:rsidR="003D3163" w:rsidRDefault="002D0D22">
      <w:pPr>
        <w:autoSpaceDE w:val="0"/>
        <w:autoSpaceDN w:val="0"/>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（八）负责对党风廉政建设和纪检工作及其政策问题进行调查研究，拟定有关政策规定，制定有关党内法规的实施办法；承办区委、区政府有关规范性文件的起草工作。</w:t>
      </w:r>
      <w:r>
        <w:rPr>
          <w:rFonts w:ascii="仿宋" w:eastAsia="仿宋" w:hAnsi="仿宋" w:cs="Times New Roman"/>
          <w:kern w:val="0"/>
          <w:sz w:val="32"/>
          <w:szCs w:val="32"/>
        </w:rPr>
        <w:t xml:space="preserve"> </w:t>
      </w:r>
    </w:p>
    <w:p w:rsidR="003D3163" w:rsidRDefault="002D0D22">
      <w:pPr>
        <w:autoSpaceDE w:val="0"/>
        <w:autoSpaceDN w:val="0"/>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（九）会同区委组织部、基层党</w:t>
      </w:r>
      <w:r>
        <w:rPr>
          <w:rFonts w:ascii="仿宋" w:eastAsia="仿宋" w:hAnsi="仿宋" w:cs="Times New Roman" w:hint="eastAsia"/>
          <w:kern w:val="0"/>
          <w:sz w:val="32"/>
          <w:szCs w:val="32"/>
        </w:rPr>
        <w:t>组织做好纪检、监察干部的管理工作；负责对区纪委、监察局派驻各部门纪检组、监察室干部进行考察了解，提出任免意见；组织和指导全区纪检监察干部的培训、表彰和奖励工作。</w:t>
      </w:r>
      <w:r>
        <w:rPr>
          <w:rFonts w:ascii="仿宋" w:eastAsia="仿宋" w:hAnsi="仿宋" w:cs="Times New Roman"/>
          <w:kern w:val="0"/>
          <w:sz w:val="32"/>
          <w:szCs w:val="32"/>
        </w:rPr>
        <w:t xml:space="preserve"> </w:t>
      </w:r>
    </w:p>
    <w:p w:rsidR="003D3163" w:rsidRDefault="002D0D22">
      <w:pPr>
        <w:autoSpaceDE w:val="0"/>
        <w:autoSpaceDN w:val="0"/>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（十）承办区委、区政府授权和交办的其他任务。</w:t>
      </w:r>
    </w:p>
    <w:p w:rsidR="003D3163" w:rsidRDefault="003D3163">
      <w:pPr>
        <w:autoSpaceDE w:val="0"/>
        <w:autoSpaceDN w:val="0"/>
        <w:snapToGrid w:val="0"/>
        <w:spacing w:line="560" w:lineRule="exact"/>
        <w:ind w:firstLineChars="200" w:firstLine="640"/>
        <w:rPr>
          <w:rFonts w:ascii="Times New Roman" w:eastAsia="方正黑体_GBK" w:hAnsi="Times New Roman" w:cs="Times New Roman"/>
          <w:kern w:val="0"/>
          <w:sz w:val="32"/>
          <w:szCs w:val="32"/>
        </w:rPr>
      </w:pPr>
    </w:p>
    <w:p w:rsidR="003D3163" w:rsidRDefault="002D0D22">
      <w:pPr>
        <w:autoSpaceDE w:val="0"/>
        <w:autoSpaceDN w:val="0"/>
        <w:snapToGrid w:val="0"/>
        <w:spacing w:line="560" w:lineRule="exact"/>
        <w:rPr>
          <w:rFonts w:ascii="黑体" w:eastAsia="黑体" w:hAnsi="黑体" w:cs="Times New Roman"/>
          <w:kern w:val="0"/>
          <w:sz w:val="32"/>
          <w:szCs w:val="32"/>
        </w:rPr>
      </w:pPr>
      <w:r>
        <w:rPr>
          <w:rFonts w:ascii="黑体" w:eastAsia="黑体" w:hAnsi="黑体" w:cs="Times New Roman"/>
          <w:kern w:val="0"/>
          <w:sz w:val="32"/>
          <w:szCs w:val="32"/>
        </w:rPr>
        <w:t>二、部门机构设置及决算单位构成情况</w:t>
      </w:r>
      <w:r>
        <w:rPr>
          <w:rFonts w:ascii="黑体" w:eastAsia="黑体" w:hAnsi="黑体" w:cs="Times New Roman" w:hint="eastAsia"/>
          <w:kern w:val="0"/>
          <w:sz w:val="32"/>
          <w:szCs w:val="32"/>
        </w:rPr>
        <w:t>（含编制及人员现状）</w:t>
      </w:r>
    </w:p>
    <w:p w:rsidR="003D3163" w:rsidRDefault="002D0D22">
      <w:pPr>
        <w:autoSpaceDE w:val="0"/>
        <w:autoSpaceDN w:val="0"/>
        <w:snapToGrid w:val="0"/>
        <w:spacing w:line="560" w:lineRule="exact"/>
        <w:ind w:firstLineChars="200" w:firstLine="640"/>
        <w:rPr>
          <w:rFonts w:ascii="仿宋" w:eastAsia="仿宋" w:hAnsi="仿宋" w:cs="Times New Roman"/>
          <w:spacing w:val="-8"/>
          <w:kern w:val="0"/>
          <w:sz w:val="32"/>
          <w:szCs w:val="32"/>
        </w:rPr>
      </w:pPr>
      <w:r>
        <w:rPr>
          <w:rFonts w:ascii="仿宋" w:eastAsia="仿宋" w:hAnsi="仿宋" w:cs="Times New Roman"/>
          <w:kern w:val="0"/>
          <w:sz w:val="32"/>
          <w:szCs w:val="32"/>
        </w:rPr>
        <w:t xml:space="preserve">1. </w:t>
      </w:r>
      <w:r>
        <w:rPr>
          <w:rFonts w:ascii="仿宋" w:eastAsia="仿宋" w:hAnsi="仿宋" w:cs="Times New Roman"/>
          <w:kern w:val="0"/>
          <w:sz w:val="32"/>
          <w:szCs w:val="32"/>
        </w:rPr>
        <w:t>根据部门职责分工，本部门内设机构包括</w:t>
      </w:r>
      <w:r>
        <w:rPr>
          <w:rFonts w:ascii="仿宋" w:eastAsia="仿宋" w:hAnsi="仿宋" w:cs="Times New Roman" w:hint="eastAsia"/>
          <w:spacing w:val="-8"/>
          <w:kern w:val="0"/>
          <w:sz w:val="32"/>
          <w:szCs w:val="32"/>
        </w:rPr>
        <w:t>办公室、信访</w:t>
      </w:r>
      <w:r>
        <w:rPr>
          <w:rFonts w:ascii="仿宋" w:eastAsia="仿宋" w:hAnsi="仿宋" w:cs="Times New Roman" w:hint="eastAsia"/>
          <w:spacing w:val="-8"/>
          <w:kern w:val="0"/>
          <w:sz w:val="32"/>
          <w:szCs w:val="32"/>
        </w:rPr>
        <w:lastRenderedPageBreak/>
        <w:t>室、纪检监察干部管理监督室、案件监督管理室、党风政</w:t>
      </w:r>
      <w:proofErr w:type="gramStart"/>
      <w:r>
        <w:rPr>
          <w:rFonts w:ascii="仿宋" w:eastAsia="仿宋" w:hAnsi="仿宋" w:cs="Times New Roman" w:hint="eastAsia"/>
          <w:spacing w:val="-8"/>
          <w:kern w:val="0"/>
          <w:sz w:val="32"/>
          <w:szCs w:val="32"/>
        </w:rPr>
        <w:t>风监督</w:t>
      </w:r>
      <w:proofErr w:type="gramEnd"/>
      <w:r>
        <w:rPr>
          <w:rFonts w:ascii="仿宋" w:eastAsia="仿宋" w:hAnsi="仿宋" w:cs="Times New Roman" w:hint="eastAsia"/>
          <w:spacing w:val="-8"/>
          <w:kern w:val="0"/>
          <w:sz w:val="32"/>
          <w:szCs w:val="32"/>
        </w:rPr>
        <w:t>室、案件审理室、第一纪检监察室、第二纪检监察室、第</w:t>
      </w:r>
      <w:r>
        <w:rPr>
          <w:rFonts w:ascii="仿宋" w:eastAsia="仿宋" w:hAnsi="仿宋" w:cs="Times New Roman"/>
          <w:spacing w:val="-8"/>
          <w:kern w:val="0"/>
          <w:sz w:val="32"/>
          <w:szCs w:val="32"/>
        </w:rPr>
        <w:t xml:space="preserve"> </w:t>
      </w:r>
      <w:r>
        <w:rPr>
          <w:rFonts w:ascii="仿宋" w:eastAsia="仿宋" w:hAnsi="仿宋" w:cs="Times New Roman" w:hint="eastAsia"/>
          <w:spacing w:val="-8"/>
          <w:kern w:val="0"/>
          <w:sz w:val="32"/>
          <w:szCs w:val="32"/>
        </w:rPr>
        <w:t>三纪检监察室、第四纪检监察室、第五纪检监察室、第六纪检监察室、第七纪检监察室、第八纪检监察室、第九纪检监察室</w:t>
      </w:r>
      <w:r>
        <w:rPr>
          <w:rFonts w:ascii="仿宋" w:eastAsia="仿宋" w:hAnsi="仿宋" w:cs="Times New Roman"/>
          <w:spacing w:val="-8"/>
          <w:kern w:val="0"/>
          <w:sz w:val="32"/>
          <w:szCs w:val="32"/>
        </w:rPr>
        <w:t>。本部门</w:t>
      </w:r>
      <w:r>
        <w:rPr>
          <w:rFonts w:ascii="仿宋" w:eastAsia="仿宋" w:hAnsi="仿宋" w:cs="Times New Roman" w:hint="eastAsia"/>
          <w:spacing w:val="-8"/>
          <w:kern w:val="0"/>
          <w:sz w:val="32"/>
          <w:szCs w:val="32"/>
        </w:rPr>
        <w:t>无</w:t>
      </w:r>
      <w:r>
        <w:rPr>
          <w:rFonts w:ascii="仿宋" w:eastAsia="仿宋" w:hAnsi="仿宋" w:cs="Times New Roman"/>
          <w:spacing w:val="-8"/>
          <w:kern w:val="0"/>
          <w:sz w:val="32"/>
          <w:szCs w:val="32"/>
        </w:rPr>
        <w:t>下属单位</w:t>
      </w:r>
      <w:r>
        <w:rPr>
          <w:rFonts w:ascii="仿宋" w:eastAsia="仿宋" w:hAnsi="仿宋" w:cs="Times New Roman" w:hint="eastAsia"/>
          <w:spacing w:val="-8"/>
          <w:kern w:val="0"/>
          <w:sz w:val="32"/>
          <w:szCs w:val="32"/>
        </w:rPr>
        <w:t>。</w:t>
      </w:r>
    </w:p>
    <w:p w:rsidR="003D3163" w:rsidRDefault="002D0D22">
      <w:pPr>
        <w:spacing w:line="560" w:lineRule="exact"/>
        <w:ind w:firstLineChars="200" w:firstLine="640"/>
        <w:rPr>
          <w:rFonts w:ascii="仿宋" w:eastAsia="仿宋" w:hAnsi="仿宋"/>
          <w:szCs w:val="32"/>
        </w:rPr>
      </w:pPr>
      <w:r>
        <w:rPr>
          <w:rFonts w:ascii="仿宋" w:eastAsia="仿宋" w:hAnsi="仿宋" w:cs="Times New Roman" w:hint="eastAsia"/>
          <w:kern w:val="0"/>
          <w:sz w:val="32"/>
          <w:szCs w:val="32"/>
        </w:rPr>
        <w:t>本部门总编制为</w:t>
      </w:r>
      <w:r>
        <w:rPr>
          <w:rFonts w:ascii="仿宋" w:eastAsia="仿宋" w:hAnsi="仿宋" w:cs="Times New Roman" w:hint="eastAsia"/>
          <w:kern w:val="0"/>
          <w:sz w:val="32"/>
          <w:szCs w:val="32"/>
        </w:rPr>
        <w:t xml:space="preserve"> 91</w:t>
      </w:r>
      <w:r>
        <w:rPr>
          <w:rFonts w:ascii="仿宋" w:eastAsia="仿宋" w:hAnsi="仿宋" w:cs="Times New Roman" w:hint="eastAsia"/>
          <w:kern w:val="0"/>
          <w:sz w:val="32"/>
          <w:szCs w:val="32"/>
        </w:rPr>
        <w:t>人，（其中：行政人员</w:t>
      </w:r>
      <w:r>
        <w:rPr>
          <w:rFonts w:ascii="仿宋" w:eastAsia="仿宋" w:hAnsi="仿宋" w:cs="Times New Roman" w:hint="eastAsia"/>
          <w:kern w:val="0"/>
          <w:sz w:val="32"/>
          <w:szCs w:val="32"/>
        </w:rPr>
        <w:t xml:space="preserve"> 91 </w:t>
      </w:r>
      <w:r>
        <w:rPr>
          <w:rFonts w:ascii="仿宋" w:eastAsia="仿宋" w:hAnsi="仿宋" w:cs="Times New Roman" w:hint="eastAsia"/>
          <w:kern w:val="0"/>
          <w:sz w:val="32"/>
          <w:szCs w:val="32"/>
        </w:rPr>
        <w:t>人，事业人员</w:t>
      </w:r>
      <w:r>
        <w:rPr>
          <w:rFonts w:ascii="仿宋" w:eastAsia="仿宋" w:hAnsi="仿宋" w:cs="Times New Roman" w:hint="eastAsia"/>
          <w:kern w:val="0"/>
          <w:sz w:val="32"/>
          <w:szCs w:val="32"/>
        </w:rPr>
        <w:t xml:space="preserve">0 </w:t>
      </w:r>
      <w:r>
        <w:rPr>
          <w:rFonts w:ascii="仿宋" w:eastAsia="仿宋" w:hAnsi="仿宋" w:cs="Times New Roman" w:hint="eastAsia"/>
          <w:kern w:val="0"/>
          <w:sz w:val="32"/>
          <w:szCs w:val="32"/>
        </w:rPr>
        <w:t>人）；在职人数</w:t>
      </w:r>
      <w:r>
        <w:rPr>
          <w:rFonts w:ascii="仿宋" w:eastAsia="仿宋" w:hAnsi="仿宋" w:cs="Times New Roman" w:hint="eastAsia"/>
          <w:kern w:val="0"/>
          <w:sz w:val="32"/>
          <w:szCs w:val="32"/>
        </w:rPr>
        <w:t xml:space="preserve"> 81 </w:t>
      </w:r>
      <w:r>
        <w:rPr>
          <w:rFonts w:ascii="仿宋" w:eastAsia="仿宋" w:hAnsi="仿宋" w:cs="Times New Roman" w:hint="eastAsia"/>
          <w:kern w:val="0"/>
          <w:sz w:val="32"/>
          <w:szCs w:val="32"/>
        </w:rPr>
        <w:t>人，（其中：行政人员</w:t>
      </w:r>
      <w:r>
        <w:rPr>
          <w:rFonts w:ascii="仿宋" w:eastAsia="仿宋" w:hAnsi="仿宋" w:cs="Times New Roman" w:hint="eastAsia"/>
          <w:kern w:val="0"/>
          <w:sz w:val="32"/>
          <w:szCs w:val="32"/>
        </w:rPr>
        <w:t>81</w:t>
      </w:r>
      <w:r>
        <w:rPr>
          <w:rFonts w:ascii="仿宋" w:eastAsia="仿宋" w:hAnsi="仿宋" w:cs="Times New Roman" w:hint="eastAsia"/>
          <w:kern w:val="0"/>
          <w:sz w:val="32"/>
          <w:szCs w:val="32"/>
        </w:rPr>
        <w:t>人，事业人员</w:t>
      </w:r>
      <w:r>
        <w:rPr>
          <w:rFonts w:ascii="仿宋" w:eastAsia="仿宋" w:hAnsi="仿宋" w:cs="Times New Roman" w:hint="eastAsia"/>
          <w:kern w:val="0"/>
          <w:sz w:val="32"/>
          <w:szCs w:val="32"/>
        </w:rPr>
        <w:t xml:space="preserve">0 </w:t>
      </w:r>
      <w:r>
        <w:rPr>
          <w:rFonts w:ascii="仿宋" w:eastAsia="仿宋" w:hAnsi="仿宋" w:cs="Times New Roman" w:hint="eastAsia"/>
          <w:kern w:val="0"/>
          <w:sz w:val="32"/>
          <w:szCs w:val="32"/>
        </w:rPr>
        <w:t>人）。</w:t>
      </w:r>
    </w:p>
    <w:p w:rsidR="003D3163" w:rsidRDefault="002D0D22">
      <w:pPr>
        <w:autoSpaceDE w:val="0"/>
        <w:autoSpaceDN w:val="0"/>
        <w:snapToGrid w:val="0"/>
        <w:spacing w:line="560" w:lineRule="exact"/>
        <w:ind w:firstLineChars="200" w:firstLine="640"/>
        <w:rPr>
          <w:rFonts w:ascii="仿宋" w:eastAsia="仿宋" w:hAnsi="仿宋" w:cs="Times New Roman"/>
          <w:spacing w:val="-8"/>
          <w:kern w:val="0"/>
          <w:sz w:val="32"/>
          <w:szCs w:val="32"/>
        </w:rPr>
      </w:pPr>
      <w:r>
        <w:rPr>
          <w:rFonts w:ascii="仿宋" w:eastAsia="仿宋" w:hAnsi="仿宋" w:cs="Times New Roman"/>
          <w:kern w:val="0"/>
          <w:sz w:val="32"/>
          <w:szCs w:val="32"/>
        </w:rPr>
        <w:t xml:space="preserve">2. </w:t>
      </w:r>
      <w:r>
        <w:rPr>
          <w:rFonts w:ascii="仿宋" w:eastAsia="仿宋" w:hAnsi="仿宋" w:cs="Times New Roman"/>
          <w:kern w:val="0"/>
          <w:sz w:val="32"/>
          <w:szCs w:val="32"/>
        </w:rPr>
        <w:t>从决算单位构成看，纳入</w:t>
      </w:r>
      <w:r>
        <w:rPr>
          <w:rFonts w:ascii="仿宋" w:eastAsia="仿宋" w:hAnsi="仿宋" w:cs="Times New Roman" w:hint="eastAsia"/>
          <w:kern w:val="0"/>
          <w:sz w:val="32"/>
          <w:szCs w:val="32"/>
        </w:rPr>
        <w:t>中国共产党镇江市丹徒区纪律检查委员会</w:t>
      </w:r>
      <w:r>
        <w:rPr>
          <w:rFonts w:ascii="仿宋" w:eastAsia="仿宋" w:hAnsi="仿宋" w:cs="Times New Roman"/>
          <w:kern w:val="0"/>
          <w:sz w:val="32"/>
          <w:szCs w:val="32"/>
        </w:rPr>
        <w:t>2019</w:t>
      </w:r>
      <w:r>
        <w:rPr>
          <w:rFonts w:ascii="仿宋" w:eastAsia="仿宋" w:hAnsi="仿宋" w:cs="Times New Roman"/>
          <w:kern w:val="0"/>
          <w:sz w:val="32"/>
          <w:szCs w:val="32"/>
        </w:rPr>
        <w:t>年部门汇总决算编制范围的预算单位共计</w:t>
      </w:r>
      <w:r>
        <w:rPr>
          <w:rFonts w:ascii="仿宋" w:eastAsia="仿宋" w:hAnsi="仿宋" w:cs="Times New Roman" w:hint="eastAsia"/>
          <w:kern w:val="0"/>
          <w:sz w:val="32"/>
          <w:szCs w:val="32"/>
        </w:rPr>
        <w:t>1</w:t>
      </w:r>
      <w:r>
        <w:rPr>
          <w:rFonts w:ascii="仿宋" w:eastAsia="仿宋" w:hAnsi="仿宋" w:cs="Times New Roman"/>
          <w:kern w:val="0"/>
          <w:sz w:val="32"/>
          <w:szCs w:val="32"/>
        </w:rPr>
        <w:t>家，具体包括：</w:t>
      </w:r>
      <w:r>
        <w:rPr>
          <w:rFonts w:ascii="仿宋" w:eastAsia="仿宋" w:hAnsi="仿宋" w:cs="Times New Roman" w:hint="eastAsia"/>
          <w:kern w:val="0"/>
          <w:sz w:val="32"/>
          <w:szCs w:val="32"/>
        </w:rPr>
        <w:t>中国共产党镇江市丹徒区纪律检查委员会</w:t>
      </w:r>
      <w:r>
        <w:rPr>
          <w:rFonts w:ascii="仿宋" w:eastAsia="仿宋" w:hAnsi="仿宋" w:cs="Times New Roman"/>
          <w:kern w:val="0"/>
          <w:sz w:val="32"/>
          <w:szCs w:val="32"/>
        </w:rPr>
        <w:t>本级</w:t>
      </w:r>
      <w:r>
        <w:rPr>
          <w:rFonts w:ascii="仿宋" w:eastAsia="仿宋" w:hAnsi="仿宋" w:cs="Times New Roman"/>
          <w:spacing w:val="-8"/>
          <w:kern w:val="0"/>
          <w:sz w:val="32"/>
          <w:szCs w:val="32"/>
        </w:rPr>
        <w:t>。本部门无下属单位</w:t>
      </w:r>
      <w:r>
        <w:rPr>
          <w:rFonts w:ascii="仿宋" w:eastAsia="仿宋" w:hAnsi="仿宋" w:cs="Times New Roman" w:hint="eastAsia"/>
          <w:spacing w:val="-8"/>
          <w:kern w:val="0"/>
          <w:sz w:val="32"/>
          <w:szCs w:val="32"/>
        </w:rPr>
        <w:t>。</w:t>
      </w:r>
    </w:p>
    <w:p w:rsidR="003D3163" w:rsidRDefault="003D3163">
      <w:pPr>
        <w:autoSpaceDE w:val="0"/>
        <w:autoSpaceDN w:val="0"/>
        <w:snapToGrid w:val="0"/>
        <w:spacing w:line="560" w:lineRule="exact"/>
        <w:rPr>
          <w:rFonts w:ascii="仿宋" w:eastAsia="仿宋" w:hAnsi="仿宋" w:cs="Times New Roman"/>
          <w:spacing w:val="-8"/>
          <w:kern w:val="0"/>
          <w:sz w:val="32"/>
          <w:szCs w:val="32"/>
        </w:rPr>
      </w:pPr>
    </w:p>
    <w:p w:rsidR="003D3163" w:rsidRDefault="002D0D22">
      <w:pPr>
        <w:autoSpaceDE w:val="0"/>
        <w:autoSpaceDN w:val="0"/>
        <w:snapToGrid w:val="0"/>
        <w:spacing w:line="560" w:lineRule="exact"/>
        <w:rPr>
          <w:rFonts w:ascii="黑体" w:eastAsia="黑体" w:hAnsi="黑体" w:cs="Times New Roman"/>
          <w:kern w:val="0"/>
          <w:sz w:val="32"/>
          <w:szCs w:val="32"/>
        </w:rPr>
      </w:pPr>
      <w:r>
        <w:rPr>
          <w:rFonts w:ascii="黑体" w:eastAsia="黑体" w:hAnsi="黑体" w:cs="Times New Roman"/>
          <w:kern w:val="0"/>
          <w:sz w:val="32"/>
          <w:szCs w:val="32"/>
        </w:rPr>
        <w:t>三、</w:t>
      </w:r>
      <w:r>
        <w:rPr>
          <w:rFonts w:ascii="黑体" w:eastAsia="黑体" w:hAnsi="黑体" w:cs="Times New Roman"/>
          <w:kern w:val="0"/>
          <w:sz w:val="32"/>
          <w:szCs w:val="32"/>
        </w:rPr>
        <w:t>2019</w:t>
      </w:r>
      <w:r>
        <w:rPr>
          <w:rFonts w:ascii="黑体" w:eastAsia="黑体" w:hAnsi="黑体" w:cs="Times New Roman"/>
          <w:kern w:val="0"/>
          <w:sz w:val="32"/>
          <w:szCs w:val="32"/>
        </w:rPr>
        <w:t>年度主要工作完成情况</w:t>
      </w:r>
    </w:p>
    <w:p w:rsidR="003D3163" w:rsidRDefault="002D0D22">
      <w:pPr>
        <w:autoSpaceDE w:val="0"/>
        <w:autoSpaceDN w:val="0"/>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kern w:val="0"/>
          <w:sz w:val="32"/>
          <w:szCs w:val="32"/>
        </w:rPr>
        <w:t>1.</w:t>
      </w:r>
      <w:r>
        <w:rPr>
          <w:rFonts w:ascii="仿宋" w:eastAsia="仿宋" w:hAnsi="仿宋" w:cs="Times New Roman"/>
          <w:kern w:val="0"/>
          <w:sz w:val="32"/>
          <w:szCs w:val="32"/>
        </w:rPr>
        <w:t>以精准监督为切入点，打造专项平台，个个击破。一是抓信</w:t>
      </w:r>
    </w:p>
    <w:p w:rsidR="003D3163" w:rsidRDefault="002D0D22">
      <w:pPr>
        <w:autoSpaceDE w:val="0"/>
        <w:autoSpaceDN w:val="0"/>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访举报专项办理。在信访举报首办负责制的基础上，对重复件适时更换办理人员，</w:t>
      </w:r>
      <w:proofErr w:type="gramStart"/>
      <w:r>
        <w:rPr>
          <w:rFonts w:ascii="仿宋" w:eastAsia="仿宋" w:hAnsi="仿宋" w:cs="Times New Roman" w:hint="eastAsia"/>
          <w:kern w:val="0"/>
          <w:sz w:val="32"/>
          <w:szCs w:val="32"/>
        </w:rPr>
        <w:t>转换办信思路</w:t>
      </w:r>
      <w:proofErr w:type="gramEnd"/>
      <w:r>
        <w:rPr>
          <w:rFonts w:ascii="仿宋" w:eastAsia="仿宋" w:hAnsi="仿宋" w:cs="Times New Roman" w:hint="eastAsia"/>
          <w:kern w:val="0"/>
          <w:sz w:val="32"/>
          <w:szCs w:val="32"/>
        </w:rPr>
        <w:t>；“守好两扇门，必见三次面”，即：守好前期</w:t>
      </w:r>
      <w:proofErr w:type="gramStart"/>
      <w:r>
        <w:rPr>
          <w:rFonts w:ascii="仿宋" w:eastAsia="仿宋" w:hAnsi="仿宋" w:cs="Times New Roman" w:hint="eastAsia"/>
          <w:kern w:val="0"/>
          <w:sz w:val="32"/>
          <w:szCs w:val="32"/>
        </w:rPr>
        <w:t>研</w:t>
      </w:r>
      <w:proofErr w:type="gramEnd"/>
      <w:r>
        <w:rPr>
          <w:rFonts w:ascii="仿宋" w:eastAsia="仿宋" w:hAnsi="仿宋" w:cs="Times New Roman" w:hint="eastAsia"/>
          <w:kern w:val="0"/>
          <w:sz w:val="32"/>
          <w:szCs w:val="32"/>
        </w:rPr>
        <w:t>判和办结反馈两道关卡，承办之初、调查之中、办结之后必须与举报人当面沟通；对部分匿名举报办理情况在一定的范围内通报，既澄清不实举报，消除影响，又及时将处置情况反馈给群众，避免重复访。二是抓关键领域专项行动。在认真组织开展“三大攻坚战”“三治理</w:t>
      </w:r>
      <w:proofErr w:type="gramStart"/>
      <w:r>
        <w:rPr>
          <w:rFonts w:ascii="仿宋" w:eastAsia="仿宋" w:hAnsi="仿宋" w:cs="Times New Roman" w:hint="eastAsia"/>
          <w:kern w:val="0"/>
          <w:sz w:val="32"/>
          <w:szCs w:val="32"/>
        </w:rPr>
        <w:t>一</w:t>
      </w:r>
      <w:proofErr w:type="gramEnd"/>
      <w:r>
        <w:rPr>
          <w:rFonts w:ascii="仿宋" w:eastAsia="仿宋" w:hAnsi="仿宋" w:cs="Times New Roman" w:hint="eastAsia"/>
          <w:kern w:val="0"/>
          <w:sz w:val="32"/>
          <w:szCs w:val="32"/>
        </w:rPr>
        <w:t>挂牌”“扫黑除恶”等专项行动的基础上，以近年来查处的典型案件</w:t>
      </w:r>
      <w:r>
        <w:rPr>
          <w:rFonts w:ascii="仿宋" w:eastAsia="仿宋" w:hAnsi="仿宋" w:cs="Times New Roman" w:hint="eastAsia"/>
          <w:kern w:val="0"/>
          <w:sz w:val="32"/>
          <w:szCs w:val="32"/>
        </w:rPr>
        <w:lastRenderedPageBreak/>
        <w:t>和巡视巡察发现的共性问题</w:t>
      </w:r>
      <w:r>
        <w:rPr>
          <w:rFonts w:ascii="仿宋" w:eastAsia="仿宋" w:hAnsi="仿宋" w:cs="Times New Roman" w:hint="eastAsia"/>
          <w:kern w:val="0"/>
          <w:sz w:val="32"/>
          <w:szCs w:val="32"/>
        </w:rPr>
        <w:t>为重点，针对违规招投标、村组大额资金提现以及村“两委”队伍臃肿、存在近亲属关系等问题开展专项治理行动。三是抓重点工作专项督查。紧盯党内制度执行。重点开展树立“四个意识”、遵守党章党规党纪、严肃认真开展党内政治生活、选人用人等情况的专项监督。紧盯作风建设。围绕贯彻落实中央八项规定精神，开展违规公款接待、违规发放津补贴、公务加油卡私用等问题专项监督。紧盯问题整改。坚持问题导向，围绕巡视、巡察、审计等反馈意见，开展整改落实情况专项监督。四是抓关键问题专项通报。建立完善专项通报工作机制，每月至少通报一次，围绕查处的</w:t>
      </w:r>
      <w:r>
        <w:rPr>
          <w:rFonts w:ascii="仿宋" w:eastAsia="仿宋" w:hAnsi="仿宋" w:cs="Times New Roman" w:hint="eastAsia"/>
          <w:kern w:val="0"/>
          <w:sz w:val="32"/>
          <w:szCs w:val="32"/>
        </w:rPr>
        <w:t>典型案件，通报案情，形成震慑；围绕巡视巡察、专项督查发现的突出问题，通报整改情况，回应群众关切，如：</w:t>
      </w:r>
      <w:proofErr w:type="gramStart"/>
      <w:r>
        <w:rPr>
          <w:rFonts w:ascii="仿宋" w:eastAsia="仿宋" w:hAnsi="仿宋" w:cs="Times New Roman" w:hint="eastAsia"/>
          <w:kern w:val="0"/>
          <w:sz w:val="32"/>
          <w:szCs w:val="32"/>
        </w:rPr>
        <w:t>涉刑人员</w:t>
      </w:r>
      <w:proofErr w:type="gramEnd"/>
      <w:r>
        <w:rPr>
          <w:rFonts w:ascii="仿宋" w:eastAsia="仿宋" w:hAnsi="仿宋" w:cs="Times New Roman" w:hint="eastAsia"/>
          <w:kern w:val="0"/>
          <w:sz w:val="32"/>
          <w:szCs w:val="32"/>
        </w:rPr>
        <w:t>入党、扶贫领域优亲厚友等；围绕节日长假等重要时间节点，通报违反中央八项规定精神等顶风违纪违法问题，强化警示提醒。</w:t>
      </w:r>
    </w:p>
    <w:p w:rsidR="003D3163" w:rsidRDefault="002D0D22">
      <w:pPr>
        <w:autoSpaceDE w:val="0"/>
        <w:autoSpaceDN w:val="0"/>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kern w:val="0"/>
          <w:sz w:val="32"/>
          <w:szCs w:val="32"/>
        </w:rPr>
        <w:t>2.</w:t>
      </w:r>
      <w:r>
        <w:rPr>
          <w:rFonts w:ascii="仿宋" w:eastAsia="仿宋" w:hAnsi="仿宋" w:cs="Times New Roman"/>
          <w:kern w:val="0"/>
          <w:sz w:val="32"/>
          <w:szCs w:val="32"/>
        </w:rPr>
        <w:t>以精准问责为着力点，强化履责担当，层层推进。一是从分</w:t>
      </w:r>
      <w:r>
        <w:rPr>
          <w:rFonts w:ascii="仿宋" w:eastAsia="仿宋" w:hAnsi="仿宋" w:cs="Times New Roman" w:hint="eastAsia"/>
          <w:kern w:val="0"/>
          <w:sz w:val="32"/>
          <w:szCs w:val="32"/>
        </w:rPr>
        <w:t>析</w:t>
      </w:r>
      <w:proofErr w:type="gramStart"/>
      <w:r>
        <w:rPr>
          <w:rFonts w:ascii="仿宋" w:eastAsia="仿宋" w:hAnsi="仿宋" w:cs="Times New Roman" w:hint="eastAsia"/>
          <w:kern w:val="0"/>
          <w:sz w:val="32"/>
          <w:szCs w:val="32"/>
        </w:rPr>
        <w:t>研</w:t>
      </w:r>
      <w:proofErr w:type="gramEnd"/>
      <w:r>
        <w:rPr>
          <w:rFonts w:ascii="仿宋" w:eastAsia="仿宋" w:hAnsi="仿宋" w:cs="Times New Roman" w:hint="eastAsia"/>
          <w:kern w:val="0"/>
          <w:sz w:val="32"/>
          <w:szCs w:val="32"/>
        </w:rPr>
        <w:t>判入手，见微知著。用好“大数据”查询系统，综合分析，及时发现苗头性、倾向性问题，为精准监督提供依据。每季度一次，分析</w:t>
      </w:r>
      <w:proofErr w:type="gramStart"/>
      <w:r>
        <w:rPr>
          <w:rFonts w:ascii="仿宋" w:eastAsia="仿宋" w:hAnsi="仿宋" w:cs="Times New Roman" w:hint="eastAsia"/>
          <w:kern w:val="0"/>
          <w:sz w:val="32"/>
          <w:szCs w:val="32"/>
        </w:rPr>
        <w:t>研判各地</w:t>
      </w:r>
      <w:proofErr w:type="gramEnd"/>
      <w:r>
        <w:rPr>
          <w:rFonts w:ascii="仿宋" w:eastAsia="仿宋" w:hAnsi="仿宋" w:cs="Times New Roman" w:hint="eastAsia"/>
          <w:kern w:val="0"/>
          <w:sz w:val="32"/>
          <w:szCs w:val="32"/>
        </w:rPr>
        <w:t>各部门信访办结率、转立案率、反馈满意率等情况，强化催办督办；每季度一次审查调查情况分析，查找问题易发多发领</w:t>
      </w:r>
      <w:r>
        <w:rPr>
          <w:rFonts w:ascii="仿宋" w:eastAsia="仿宋" w:hAnsi="仿宋" w:cs="Times New Roman" w:hint="eastAsia"/>
          <w:kern w:val="0"/>
          <w:sz w:val="32"/>
          <w:szCs w:val="32"/>
        </w:rPr>
        <w:t>域或行业，及时剖析典型案件，完善制度机制；每季度一次违反中央八项规定精神、群众身边腐败和作风问题、政风行风热线情况分析，掌握“四风”新动向。二是从问题移送出发，齐抓共管。落实信访提醒函制度，对重</w:t>
      </w:r>
      <w:r>
        <w:rPr>
          <w:rFonts w:ascii="仿宋" w:eastAsia="仿宋" w:hAnsi="仿宋" w:cs="Times New Roman" w:hint="eastAsia"/>
          <w:kern w:val="0"/>
          <w:sz w:val="32"/>
          <w:szCs w:val="32"/>
        </w:rPr>
        <w:lastRenderedPageBreak/>
        <w:t>复访、越级访较多，群众反映集中的突出问题，及时发送信访提醒函，提醒相关党组织落实“主体责任”，同时，抄报挂钩联系的区领导，督促落实“一岗双责”。建立健全廉情抄告制度，将每季度“两个责任”落实情况的督查结果，纳入年终考核，同时，抄报挂钩联系的区领导。建立区纪委监委与两办督查室的问题移送机制，每月一次报送督查结果，强化协</w:t>
      </w:r>
      <w:r>
        <w:rPr>
          <w:rFonts w:ascii="仿宋" w:eastAsia="仿宋" w:hAnsi="仿宋" w:cs="Times New Roman" w:hint="eastAsia"/>
          <w:kern w:val="0"/>
          <w:sz w:val="32"/>
          <w:szCs w:val="32"/>
        </w:rPr>
        <w:t>调联动，及时</w:t>
      </w:r>
      <w:proofErr w:type="gramStart"/>
      <w:r>
        <w:rPr>
          <w:rFonts w:ascii="仿宋" w:eastAsia="仿宋" w:hAnsi="仿宋" w:cs="Times New Roman" w:hint="eastAsia"/>
          <w:kern w:val="0"/>
          <w:sz w:val="32"/>
          <w:szCs w:val="32"/>
        </w:rPr>
        <w:t>梳理问</w:t>
      </w:r>
      <w:proofErr w:type="gramEnd"/>
      <w:r>
        <w:rPr>
          <w:rFonts w:ascii="仿宋" w:eastAsia="仿宋" w:hAnsi="仿宋" w:cs="Times New Roman" w:hint="eastAsia"/>
          <w:kern w:val="0"/>
          <w:sz w:val="32"/>
          <w:szCs w:val="32"/>
        </w:rPr>
        <w:t>责事项。三是从追责问</w:t>
      </w:r>
      <w:proofErr w:type="gramStart"/>
      <w:r>
        <w:rPr>
          <w:rFonts w:ascii="仿宋" w:eastAsia="仿宋" w:hAnsi="仿宋" w:cs="Times New Roman" w:hint="eastAsia"/>
          <w:kern w:val="0"/>
          <w:sz w:val="32"/>
          <w:szCs w:val="32"/>
        </w:rPr>
        <w:t>责</w:t>
      </w:r>
      <w:proofErr w:type="gramEnd"/>
      <w:r>
        <w:rPr>
          <w:rFonts w:ascii="仿宋" w:eastAsia="仿宋" w:hAnsi="仿宋" w:cs="Times New Roman" w:hint="eastAsia"/>
          <w:kern w:val="0"/>
          <w:sz w:val="32"/>
          <w:szCs w:val="32"/>
        </w:rPr>
        <w:t>发力，以严促效。坚持严字当头，对执行党的路线方针政策不力，管党治党不严不实，选人用人失察、任用干部连续出现问题，“四风”和腐败问题多发频发，巡视巡察整改不力等问题，严肃追责问责，既追究主体责任、监督责任，又上查一级，追究领导责任和党组织责任，通过严肃追责问责，倒逼“两个责任”落实，推动全面从严治党各项任务落地见效。</w:t>
      </w:r>
      <w:r>
        <w:rPr>
          <w:rFonts w:ascii="仿宋" w:eastAsia="仿宋" w:hAnsi="仿宋" w:cs="Times New Roman"/>
          <w:kern w:val="0"/>
          <w:sz w:val="32"/>
          <w:szCs w:val="32"/>
        </w:rPr>
        <w:t xml:space="preserve"> </w:t>
      </w:r>
    </w:p>
    <w:p w:rsidR="003D3163" w:rsidRDefault="002D0D22">
      <w:pPr>
        <w:autoSpaceDE w:val="0"/>
        <w:autoSpaceDN w:val="0"/>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kern w:val="0"/>
          <w:sz w:val="32"/>
          <w:szCs w:val="32"/>
        </w:rPr>
        <w:t>3.</w:t>
      </w:r>
      <w:r>
        <w:rPr>
          <w:rFonts w:ascii="仿宋" w:eastAsia="仿宋" w:hAnsi="仿宋" w:cs="Times New Roman"/>
          <w:kern w:val="0"/>
          <w:sz w:val="32"/>
          <w:szCs w:val="32"/>
        </w:rPr>
        <w:t>以精准整改为落脚点，做好</w:t>
      </w:r>
      <w:r>
        <w:rPr>
          <w:rFonts w:ascii="仿宋" w:eastAsia="仿宋" w:hAnsi="仿宋" w:cs="Times New Roman"/>
          <w:kern w:val="0"/>
          <w:sz w:val="32"/>
          <w:szCs w:val="32"/>
        </w:rPr>
        <w:t>“</w:t>
      </w:r>
      <w:r>
        <w:rPr>
          <w:rFonts w:ascii="仿宋" w:eastAsia="仿宋" w:hAnsi="仿宋" w:cs="Times New Roman"/>
          <w:kern w:val="0"/>
          <w:sz w:val="32"/>
          <w:szCs w:val="32"/>
        </w:rPr>
        <w:t>后半篇文章</w:t>
      </w:r>
      <w:r>
        <w:rPr>
          <w:rFonts w:ascii="仿宋" w:eastAsia="仿宋" w:hAnsi="仿宋" w:cs="Times New Roman"/>
          <w:kern w:val="0"/>
          <w:sz w:val="32"/>
          <w:szCs w:val="32"/>
        </w:rPr>
        <w:t>”</w:t>
      </w:r>
      <w:r>
        <w:rPr>
          <w:rFonts w:ascii="仿宋" w:eastAsia="仿宋" w:hAnsi="仿宋" w:cs="Times New Roman"/>
          <w:kern w:val="0"/>
          <w:sz w:val="32"/>
          <w:szCs w:val="32"/>
        </w:rPr>
        <w:t>，件件落实。一</w:t>
      </w:r>
      <w:r>
        <w:rPr>
          <w:rFonts w:ascii="仿宋" w:eastAsia="仿宋" w:hAnsi="仿宋" w:cs="Times New Roman" w:hint="eastAsia"/>
          <w:kern w:val="0"/>
          <w:sz w:val="32"/>
          <w:szCs w:val="32"/>
        </w:rPr>
        <w:t>是健全完善廉政预警机制。根据党风廉政建设预警机制运行反馈情况，对预警机制中的信访、巡察等项目进行</w:t>
      </w:r>
      <w:r>
        <w:rPr>
          <w:rFonts w:ascii="仿宋" w:eastAsia="仿宋" w:hAnsi="仿宋" w:cs="Times New Roman" w:hint="eastAsia"/>
          <w:kern w:val="0"/>
          <w:sz w:val="32"/>
          <w:szCs w:val="32"/>
        </w:rPr>
        <w:t>调整。同时，对需要提醒、约谈、问责的事项及时通报党组织负责人，并报区委区政府分管领导。二是健全完善处分落实机制。加强对基层党委落实“第一种形态”情况的督查，督促落实“主体责任”；需要运用“第一种形态”的问题线索，视情况委托基层党委进行处置，激发基层党委履责主动性；跟踪处分落实情况，加强与组织、人社、财政等部门的联系，落实处分影响期内的各项规定。三是健全完善警示教育机制。在坚持重要时间节点廉政</w:t>
      </w:r>
      <w:r>
        <w:rPr>
          <w:rFonts w:ascii="仿宋" w:eastAsia="仿宋" w:hAnsi="仿宋" w:cs="Times New Roman" w:hint="eastAsia"/>
          <w:kern w:val="0"/>
          <w:sz w:val="32"/>
          <w:szCs w:val="32"/>
        </w:rPr>
        <w:lastRenderedPageBreak/>
        <w:t>短信提醒的基础上，以十八大以来我区查处的严重违纪违法案件为素材，编纂印制违纪违法人员《忏悔录》；从监委管辖的</w:t>
      </w:r>
      <w:r>
        <w:rPr>
          <w:rFonts w:ascii="仿宋" w:eastAsia="仿宋" w:hAnsi="仿宋" w:cs="Times New Roman"/>
          <w:kern w:val="0"/>
          <w:sz w:val="32"/>
          <w:szCs w:val="32"/>
        </w:rPr>
        <w:t>88</w:t>
      </w:r>
      <w:r>
        <w:rPr>
          <w:rFonts w:ascii="仿宋" w:eastAsia="仿宋" w:hAnsi="仿宋" w:cs="Times New Roman"/>
          <w:kern w:val="0"/>
          <w:sz w:val="32"/>
          <w:szCs w:val="32"/>
        </w:rPr>
        <w:t>个罪名</w:t>
      </w:r>
      <w:r>
        <w:rPr>
          <w:rFonts w:ascii="仿宋" w:eastAsia="仿宋" w:hAnsi="仿宋" w:cs="Times New Roman"/>
          <w:kern w:val="0"/>
          <w:sz w:val="32"/>
          <w:szCs w:val="32"/>
        </w:rPr>
        <w:t>中，选取公职人员易发多发问题，编</w:t>
      </w:r>
      <w:r>
        <w:rPr>
          <w:rFonts w:ascii="仿宋" w:eastAsia="仿宋" w:hAnsi="仿宋" w:cs="Times New Roman" w:hint="eastAsia"/>
          <w:kern w:val="0"/>
          <w:sz w:val="32"/>
          <w:szCs w:val="32"/>
        </w:rPr>
        <w:t>印常用罪名口袋书；将警示教育纳入区委党校培训的必修课，相关警示读本作为必学教材。四是健全完善整改评估机制。强化督查，综合运用个别谈话、查阅资料、实地检查、问卷调查等方式开展整改督查，形成评估报告，建立台账，跟踪推进。强化反馈，整改评估结果及时反馈相关党组织及其主要负责人，并报送分管或挂钩联系的区领导。强化问责，对整改不力、敷衍塞责的，约谈党组织主要负责人、下达重点督办通知书、</w:t>
      </w:r>
      <w:proofErr w:type="gramStart"/>
      <w:r>
        <w:rPr>
          <w:rFonts w:ascii="仿宋" w:eastAsia="仿宋" w:hAnsi="仿宋" w:cs="Times New Roman" w:hint="eastAsia"/>
          <w:kern w:val="0"/>
          <w:sz w:val="32"/>
          <w:szCs w:val="32"/>
        </w:rPr>
        <w:t>加大问</w:t>
      </w:r>
      <w:proofErr w:type="gramEnd"/>
      <w:r>
        <w:rPr>
          <w:rFonts w:ascii="仿宋" w:eastAsia="仿宋" w:hAnsi="仿宋" w:cs="Times New Roman" w:hint="eastAsia"/>
          <w:kern w:val="0"/>
          <w:sz w:val="32"/>
          <w:szCs w:val="32"/>
        </w:rPr>
        <w:t>责力度，并列为下一步督查“回头看”的重点对象。</w:t>
      </w:r>
      <w:r>
        <w:rPr>
          <w:rFonts w:ascii="仿宋" w:eastAsia="仿宋" w:hAnsi="仿宋" w:cs="Times New Roman"/>
          <w:kern w:val="0"/>
          <w:sz w:val="32"/>
          <w:szCs w:val="32"/>
        </w:rPr>
        <w:t xml:space="preserve"> </w:t>
      </w:r>
    </w:p>
    <w:p w:rsidR="003D3163" w:rsidRDefault="002D0D22">
      <w:pPr>
        <w:autoSpaceDE w:val="0"/>
        <w:autoSpaceDN w:val="0"/>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kern w:val="0"/>
          <w:sz w:val="32"/>
          <w:szCs w:val="32"/>
        </w:rPr>
        <w:t>4.</w:t>
      </w:r>
      <w:r>
        <w:rPr>
          <w:rFonts w:ascii="仿宋" w:eastAsia="仿宋" w:hAnsi="仿宋" w:cs="Times New Roman"/>
          <w:kern w:val="0"/>
          <w:sz w:val="32"/>
          <w:szCs w:val="32"/>
        </w:rPr>
        <w:t>以队伍建设为支撑点，主动接受监督，人人有责</w:t>
      </w:r>
      <w:r>
        <w:rPr>
          <w:rFonts w:ascii="仿宋" w:eastAsia="仿宋" w:hAnsi="仿宋" w:cs="Times New Roman"/>
          <w:kern w:val="0"/>
          <w:sz w:val="32"/>
          <w:szCs w:val="32"/>
        </w:rPr>
        <w:t>。一是落实</w:t>
      </w:r>
      <w:r>
        <w:rPr>
          <w:rFonts w:ascii="仿宋" w:eastAsia="仿宋" w:hAnsi="仿宋" w:cs="Times New Roman" w:hint="eastAsia"/>
          <w:kern w:val="0"/>
          <w:sz w:val="32"/>
          <w:szCs w:val="32"/>
        </w:rPr>
        <w:t>专项行动。围绕“打铁必须自身硬”专项行动，修订完善机关管理规定和议事决策规则；编辑汇总《公职人员职务违法政务处分部分相关法律法规和制度规定汇编》和《监察体制改革试点期间规范性文件汇编》，规范工作流程；落实丹徒区纪检监察干部关心关爱制度，积极构建和谐、温馨的工作环境，不断增强纪检监察干部的凝聚力和向心力。二是提升</w:t>
      </w:r>
      <w:proofErr w:type="gramStart"/>
      <w:r>
        <w:rPr>
          <w:rFonts w:ascii="仿宋" w:eastAsia="仿宋" w:hAnsi="仿宋" w:cs="Times New Roman" w:hint="eastAsia"/>
          <w:kern w:val="0"/>
          <w:sz w:val="32"/>
          <w:szCs w:val="32"/>
        </w:rPr>
        <w:t>履</w:t>
      </w:r>
      <w:proofErr w:type="gramEnd"/>
      <w:r>
        <w:rPr>
          <w:rFonts w:ascii="仿宋" w:eastAsia="仿宋" w:hAnsi="仿宋" w:cs="Times New Roman" w:hint="eastAsia"/>
          <w:kern w:val="0"/>
          <w:sz w:val="32"/>
          <w:szCs w:val="32"/>
        </w:rPr>
        <w:t>职能力。继续用好“周五学习日”培训平台，围绕《监察法》和新版《刑事诉讼法》，每月一次邀请法官、检察官、律师、学者开展专题授课；继续抓好“以案代训”，抽调基层纪检监察干部和年轻干部到监督检查</w:t>
      </w:r>
      <w:r>
        <w:rPr>
          <w:rFonts w:ascii="仿宋" w:eastAsia="仿宋" w:hAnsi="仿宋" w:cs="Times New Roman" w:hint="eastAsia"/>
          <w:kern w:val="0"/>
          <w:sz w:val="32"/>
          <w:szCs w:val="32"/>
        </w:rPr>
        <w:t>、审查调查一线参与实战，熟悉业务、拓展技能；继续开展“业务技能大比拼”，通过现场</w:t>
      </w:r>
      <w:proofErr w:type="gramStart"/>
      <w:r>
        <w:rPr>
          <w:rFonts w:ascii="仿宋" w:eastAsia="仿宋" w:hAnsi="仿宋" w:cs="Times New Roman" w:hint="eastAsia"/>
          <w:kern w:val="0"/>
          <w:sz w:val="32"/>
          <w:szCs w:val="32"/>
        </w:rPr>
        <w:t>模拟办信</w:t>
      </w:r>
      <w:proofErr w:type="gramEnd"/>
      <w:r>
        <w:rPr>
          <w:rFonts w:ascii="仿宋" w:eastAsia="仿宋" w:hAnsi="仿宋" w:cs="Times New Roman" w:hint="eastAsia"/>
          <w:kern w:val="0"/>
          <w:sz w:val="32"/>
          <w:szCs w:val="32"/>
        </w:rPr>
        <w:t>办案</w:t>
      </w:r>
      <w:r>
        <w:rPr>
          <w:rFonts w:ascii="仿宋" w:eastAsia="仿宋" w:hAnsi="仿宋" w:cs="Times New Roman" w:hint="eastAsia"/>
          <w:kern w:val="0"/>
          <w:sz w:val="32"/>
          <w:szCs w:val="32"/>
        </w:rPr>
        <w:lastRenderedPageBreak/>
        <w:t>等方式，提高分析</w:t>
      </w:r>
      <w:proofErr w:type="gramStart"/>
      <w:r>
        <w:rPr>
          <w:rFonts w:ascii="仿宋" w:eastAsia="仿宋" w:hAnsi="仿宋" w:cs="Times New Roman" w:hint="eastAsia"/>
          <w:kern w:val="0"/>
          <w:sz w:val="32"/>
          <w:szCs w:val="32"/>
        </w:rPr>
        <w:t>研</w:t>
      </w:r>
      <w:proofErr w:type="gramEnd"/>
      <w:r>
        <w:rPr>
          <w:rFonts w:ascii="仿宋" w:eastAsia="仿宋" w:hAnsi="仿宋" w:cs="Times New Roman" w:hint="eastAsia"/>
          <w:kern w:val="0"/>
          <w:sz w:val="32"/>
          <w:szCs w:val="32"/>
        </w:rPr>
        <w:t>判、调查谈话、撰写报告等综合能力。三是主动接受监督。每半年一次，主动向区委</w:t>
      </w:r>
      <w:proofErr w:type="gramStart"/>
      <w:r>
        <w:rPr>
          <w:rFonts w:ascii="仿宋" w:eastAsia="仿宋" w:hAnsi="仿宋" w:cs="Times New Roman" w:hint="eastAsia"/>
          <w:kern w:val="0"/>
          <w:sz w:val="32"/>
          <w:szCs w:val="32"/>
        </w:rPr>
        <w:t>做履行</w:t>
      </w:r>
      <w:proofErr w:type="gramEnd"/>
      <w:r>
        <w:rPr>
          <w:rFonts w:ascii="仿宋" w:eastAsia="仿宋" w:hAnsi="仿宋" w:cs="Times New Roman" w:hint="eastAsia"/>
          <w:kern w:val="0"/>
          <w:sz w:val="32"/>
          <w:szCs w:val="32"/>
        </w:rPr>
        <w:t>监督责任情况汇报，向区人大常委会做监委专项报告，向区政协做纪检监察工作专题通报。适时邀请区纪委委员、区监委特约监察员及</w:t>
      </w:r>
      <w:proofErr w:type="gramStart"/>
      <w:r>
        <w:rPr>
          <w:rFonts w:ascii="仿宋" w:eastAsia="仿宋" w:hAnsi="仿宋" w:cs="Times New Roman" w:hint="eastAsia"/>
          <w:kern w:val="0"/>
          <w:sz w:val="32"/>
          <w:szCs w:val="32"/>
        </w:rPr>
        <w:t>区作风</w:t>
      </w:r>
      <w:proofErr w:type="gramEnd"/>
      <w:r>
        <w:rPr>
          <w:rFonts w:ascii="仿宋" w:eastAsia="仿宋" w:hAnsi="仿宋" w:cs="Times New Roman" w:hint="eastAsia"/>
          <w:kern w:val="0"/>
          <w:sz w:val="32"/>
          <w:szCs w:val="32"/>
        </w:rPr>
        <w:t>效能监督员列席区纪委常委会（区监委会议）、参与专项督查，提高纪检监察工作透明度的同时，将权力晒在阳光下。制定实施《全区纪检监察工作高质量发展考核办法》，围绕“六个高质量”，建立考核指标体系，分委机关</w:t>
      </w:r>
      <w:r>
        <w:rPr>
          <w:rFonts w:ascii="仿宋" w:eastAsia="仿宋" w:hAnsi="仿宋" w:cs="Times New Roman" w:hint="eastAsia"/>
          <w:kern w:val="0"/>
          <w:sz w:val="32"/>
          <w:szCs w:val="32"/>
        </w:rPr>
        <w:t>、派驻、镇（街道、园区）三个层面进行量化考核，以考促干。</w:t>
      </w:r>
    </w:p>
    <w:p w:rsidR="003D3163" w:rsidRDefault="003D3163">
      <w:pPr>
        <w:autoSpaceDE w:val="0"/>
        <w:autoSpaceDN w:val="0"/>
        <w:snapToGrid w:val="0"/>
        <w:spacing w:line="560" w:lineRule="exact"/>
        <w:rPr>
          <w:rFonts w:ascii="仿宋" w:eastAsia="仿宋" w:hAnsi="仿宋" w:cs="Times New Roman"/>
          <w:kern w:val="0"/>
          <w:sz w:val="32"/>
          <w:szCs w:val="32"/>
        </w:rPr>
        <w:sectPr w:rsidR="003D3163">
          <w:headerReference w:type="even" r:id="rId8"/>
          <w:headerReference w:type="default" r:id="rId9"/>
          <w:footerReference w:type="even" r:id="rId10"/>
          <w:footerReference w:type="default" r:id="rId11"/>
          <w:headerReference w:type="first" r:id="rId12"/>
          <w:footerReference w:type="first" r:id="rId13"/>
          <w:pgSz w:w="11906" w:h="16838"/>
          <w:pgMar w:top="1814" w:right="1588" w:bottom="1985" w:left="1588" w:header="851" w:footer="992" w:gutter="0"/>
          <w:pgNumType w:start="1"/>
          <w:cols w:space="425"/>
          <w:docGrid w:type="lines" w:linePitch="312"/>
        </w:sectPr>
      </w:pPr>
    </w:p>
    <w:p w:rsidR="003D3163" w:rsidRDefault="003D3163">
      <w:pPr>
        <w:autoSpaceDE w:val="0"/>
        <w:autoSpaceDN w:val="0"/>
        <w:snapToGrid w:val="0"/>
        <w:spacing w:line="560" w:lineRule="exact"/>
        <w:rPr>
          <w:rFonts w:ascii="Times New Roman" w:eastAsia="仿宋_GB2312" w:hAnsi="Times New Roman" w:cs="Times New Roman"/>
          <w:kern w:val="0"/>
          <w:sz w:val="32"/>
          <w:szCs w:val="32"/>
        </w:rPr>
      </w:pPr>
    </w:p>
    <w:p w:rsidR="003D3163" w:rsidRDefault="002D0D22">
      <w:pPr>
        <w:autoSpaceDE w:val="0"/>
        <w:autoSpaceDN w:val="0"/>
        <w:snapToGrid w:val="0"/>
        <w:spacing w:before="100" w:beforeAutospacing="1" w:after="100" w:afterAutospacing="1" w:line="560" w:lineRule="exact"/>
        <w:jc w:val="center"/>
        <w:rPr>
          <w:rFonts w:ascii="黑体" w:eastAsia="黑体" w:hAnsi="黑体" w:cs="Times New Roman"/>
          <w:kern w:val="0"/>
          <w:sz w:val="36"/>
          <w:szCs w:val="36"/>
        </w:rPr>
      </w:pPr>
      <w:r>
        <w:rPr>
          <w:rFonts w:ascii="黑体" w:eastAsia="黑体" w:hAnsi="黑体" w:cs="Times New Roman"/>
          <w:kern w:val="0"/>
          <w:sz w:val="36"/>
          <w:szCs w:val="36"/>
        </w:rPr>
        <w:t xml:space="preserve">第二部分　</w:t>
      </w:r>
      <w:r>
        <w:rPr>
          <w:rFonts w:ascii="黑体" w:eastAsia="黑体" w:hAnsi="黑体" w:cs="Times New Roman" w:hint="eastAsia"/>
          <w:kern w:val="0"/>
          <w:sz w:val="36"/>
          <w:szCs w:val="36"/>
        </w:rPr>
        <w:t>中国共产党镇江市丹徒区纪律检查委员会</w:t>
      </w:r>
      <w:r>
        <w:rPr>
          <w:rFonts w:ascii="黑体" w:eastAsia="黑体" w:hAnsi="黑体" w:cs="Times New Roman"/>
          <w:kern w:val="0"/>
          <w:sz w:val="36"/>
          <w:szCs w:val="36"/>
        </w:rPr>
        <w:t>2019</w:t>
      </w:r>
      <w:r>
        <w:rPr>
          <w:rFonts w:ascii="黑体" w:eastAsia="黑体" w:hAnsi="黑体" w:cs="Times New Roman"/>
          <w:kern w:val="0"/>
          <w:sz w:val="36"/>
          <w:szCs w:val="36"/>
        </w:rPr>
        <w:t>年度部门决算表</w:t>
      </w:r>
    </w:p>
    <w:p w:rsidR="003D3163" w:rsidRDefault="003D3163">
      <w:pPr>
        <w:autoSpaceDE w:val="0"/>
        <w:autoSpaceDN w:val="0"/>
        <w:snapToGrid w:val="0"/>
        <w:spacing w:line="560" w:lineRule="exact"/>
        <w:rPr>
          <w:rFonts w:ascii="黑体" w:eastAsia="黑体" w:hAnsi="黑体" w:cs="Times New Roman"/>
          <w:kern w:val="0"/>
          <w:sz w:val="32"/>
          <w:szCs w:val="20"/>
        </w:rPr>
      </w:pPr>
    </w:p>
    <w:p w:rsidR="003D3163" w:rsidRDefault="002D0D22">
      <w:pPr>
        <w:autoSpaceDE w:val="0"/>
        <w:autoSpaceDN w:val="0"/>
        <w:snapToGrid w:val="0"/>
        <w:spacing w:line="560" w:lineRule="exact"/>
        <w:jc w:val="center"/>
        <w:rPr>
          <w:rFonts w:ascii="黑体" w:eastAsia="黑体" w:hAnsi="黑体" w:cs="Times New Roman"/>
          <w:kern w:val="0"/>
          <w:sz w:val="32"/>
          <w:szCs w:val="20"/>
        </w:rPr>
      </w:pPr>
      <w:r>
        <w:rPr>
          <w:rFonts w:ascii="黑体" w:eastAsia="黑体" w:hAnsi="黑体" w:cs="Times New Roman" w:hint="eastAsia"/>
          <w:kern w:val="0"/>
          <w:sz w:val="32"/>
          <w:szCs w:val="20"/>
        </w:rPr>
        <w:t>公开表</w:t>
      </w:r>
      <w:proofErr w:type="gramStart"/>
      <w:r>
        <w:rPr>
          <w:rFonts w:ascii="黑体" w:eastAsia="黑体" w:hAnsi="黑体" w:cs="Times New Roman" w:hint="eastAsia"/>
          <w:kern w:val="0"/>
          <w:sz w:val="32"/>
          <w:szCs w:val="20"/>
        </w:rPr>
        <w:t>一</w:t>
      </w:r>
      <w:proofErr w:type="gramEnd"/>
      <w:r>
        <w:rPr>
          <w:rFonts w:ascii="黑体" w:eastAsia="黑体" w:hAnsi="黑体" w:cs="Times New Roman" w:hint="eastAsia"/>
          <w:kern w:val="0"/>
          <w:sz w:val="32"/>
          <w:szCs w:val="20"/>
        </w:rPr>
        <w:t>至表十二见附件</w:t>
      </w:r>
      <w:r>
        <w:rPr>
          <w:rFonts w:ascii="黑体" w:eastAsia="黑体" w:hAnsi="黑体" w:cs="Times New Roman"/>
          <w:kern w:val="0"/>
          <w:sz w:val="32"/>
          <w:szCs w:val="20"/>
        </w:rPr>
        <w:tab/>
      </w:r>
    </w:p>
    <w:p w:rsidR="003D3163" w:rsidRDefault="003D3163">
      <w:pPr>
        <w:tabs>
          <w:tab w:val="left" w:pos="3031"/>
        </w:tabs>
        <w:autoSpaceDE w:val="0"/>
        <w:autoSpaceDN w:val="0"/>
        <w:snapToGrid w:val="0"/>
        <w:spacing w:line="560" w:lineRule="exact"/>
        <w:rPr>
          <w:rFonts w:ascii="黑体" w:eastAsia="黑体" w:hAnsi="黑体" w:cs="Times New Roman"/>
          <w:kern w:val="0"/>
          <w:sz w:val="32"/>
          <w:szCs w:val="20"/>
        </w:rPr>
      </w:pPr>
    </w:p>
    <w:p w:rsidR="003D3163" w:rsidRDefault="003D3163">
      <w:pPr>
        <w:tabs>
          <w:tab w:val="left" w:pos="3031"/>
        </w:tabs>
        <w:autoSpaceDE w:val="0"/>
        <w:autoSpaceDN w:val="0"/>
        <w:snapToGrid w:val="0"/>
        <w:spacing w:line="560" w:lineRule="exact"/>
        <w:rPr>
          <w:rFonts w:ascii="黑体" w:eastAsia="黑体" w:hAnsi="黑体" w:cs="Times New Roman"/>
          <w:kern w:val="0"/>
          <w:sz w:val="32"/>
          <w:szCs w:val="20"/>
        </w:rPr>
        <w:sectPr w:rsidR="003D3163">
          <w:pgSz w:w="11906" w:h="16838"/>
          <w:pgMar w:top="1440" w:right="1797" w:bottom="1440" w:left="1797" w:header="851" w:footer="992" w:gutter="0"/>
          <w:cols w:space="425"/>
          <w:docGrid w:type="lines" w:linePitch="312"/>
        </w:sectPr>
      </w:pPr>
    </w:p>
    <w:p w:rsidR="003D3163" w:rsidRDefault="002D0D22">
      <w:pPr>
        <w:autoSpaceDE w:val="0"/>
        <w:autoSpaceDN w:val="0"/>
        <w:snapToGrid w:val="0"/>
        <w:spacing w:before="100" w:beforeAutospacing="1" w:after="100" w:afterAutospacing="1" w:line="560" w:lineRule="exact"/>
        <w:jc w:val="center"/>
        <w:rPr>
          <w:rFonts w:ascii="黑体" w:eastAsia="黑体" w:hAnsi="黑体" w:cs="Times New Roman"/>
          <w:kern w:val="0"/>
          <w:sz w:val="36"/>
          <w:szCs w:val="36"/>
        </w:rPr>
      </w:pPr>
      <w:r>
        <w:rPr>
          <w:rFonts w:ascii="黑体" w:eastAsia="黑体" w:hAnsi="黑体" w:cs="Times New Roman"/>
          <w:kern w:val="0"/>
          <w:sz w:val="36"/>
          <w:szCs w:val="36"/>
        </w:rPr>
        <w:lastRenderedPageBreak/>
        <w:t>第三部分</w:t>
      </w:r>
      <w:r>
        <w:rPr>
          <w:rFonts w:ascii="黑体" w:eastAsia="黑体" w:hAnsi="黑体" w:cs="Times New Roman"/>
          <w:kern w:val="0"/>
          <w:sz w:val="36"/>
          <w:szCs w:val="36"/>
        </w:rPr>
        <w:t xml:space="preserve">  2019</w:t>
      </w:r>
      <w:r>
        <w:rPr>
          <w:rFonts w:ascii="黑体" w:eastAsia="黑体" w:hAnsi="黑体" w:cs="Times New Roman"/>
          <w:kern w:val="0"/>
          <w:sz w:val="36"/>
          <w:szCs w:val="36"/>
        </w:rPr>
        <w:t>年度决算情况说明</w:t>
      </w:r>
    </w:p>
    <w:p w:rsidR="003D3163" w:rsidRDefault="002D0D22">
      <w:pPr>
        <w:autoSpaceDE w:val="0"/>
        <w:autoSpaceDN w:val="0"/>
        <w:snapToGrid w:val="0"/>
        <w:spacing w:line="560" w:lineRule="exact"/>
        <w:rPr>
          <w:rFonts w:ascii="黑体" w:eastAsia="黑体" w:hAnsi="黑体" w:cs="Times New Roman"/>
          <w:kern w:val="0"/>
          <w:sz w:val="32"/>
          <w:szCs w:val="32"/>
        </w:rPr>
      </w:pPr>
      <w:r>
        <w:rPr>
          <w:rFonts w:ascii="黑体" w:eastAsia="黑体" w:hAnsi="黑体" w:cs="Times New Roman"/>
          <w:kern w:val="0"/>
          <w:sz w:val="32"/>
          <w:szCs w:val="32"/>
        </w:rPr>
        <w:t>一、收入支出总体情况说明</w:t>
      </w:r>
    </w:p>
    <w:p w:rsidR="003D3163" w:rsidRDefault="002D0D22">
      <w:pPr>
        <w:spacing w:line="560" w:lineRule="exact"/>
        <w:ind w:firstLineChars="200" w:firstLine="640"/>
        <w:rPr>
          <w:rFonts w:ascii="仿宋" w:eastAsia="仿宋" w:hAnsi="仿宋" w:cs="Arial"/>
          <w:color w:val="000000"/>
          <w:kern w:val="0"/>
          <w:sz w:val="32"/>
          <w:szCs w:val="32"/>
        </w:rPr>
      </w:pPr>
      <w:r>
        <w:rPr>
          <w:rFonts w:ascii="仿宋" w:eastAsia="仿宋" w:hAnsi="仿宋" w:cs="Arial" w:hint="eastAsia"/>
          <w:color w:val="000000"/>
          <w:kern w:val="0"/>
          <w:sz w:val="32"/>
          <w:szCs w:val="32"/>
        </w:rPr>
        <w:t>中国共产党镇江市丹徒区纪律检查委员会</w:t>
      </w:r>
      <w:r>
        <w:rPr>
          <w:rFonts w:ascii="仿宋" w:eastAsia="仿宋" w:hAnsi="仿宋" w:cs="Times New Roman"/>
          <w:kern w:val="0"/>
          <w:sz w:val="32"/>
          <w:szCs w:val="32"/>
        </w:rPr>
        <w:t>2019</w:t>
      </w:r>
      <w:r>
        <w:rPr>
          <w:rFonts w:ascii="仿宋" w:eastAsia="仿宋" w:hAnsi="仿宋" w:cs="Times New Roman"/>
          <w:kern w:val="0"/>
          <w:sz w:val="32"/>
          <w:szCs w:val="32"/>
        </w:rPr>
        <w:t>年度收入、支出总计</w:t>
      </w:r>
      <w:r>
        <w:rPr>
          <w:rFonts w:ascii="仿宋" w:eastAsia="仿宋" w:hAnsi="仿宋" w:cs="Arial" w:hint="eastAsia"/>
          <w:color w:val="000000"/>
          <w:kern w:val="0"/>
          <w:sz w:val="32"/>
          <w:szCs w:val="32"/>
        </w:rPr>
        <w:t>1,809.95</w:t>
      </w:r>
      <w:r>
        <w:rPr>
          <w:rFonts w:ascii="仿宋" w:eastAsia="仿宋" w:hAnsi="仿宋" w:cs="Times New Roman"/>
          <w:kern w:val="0"/>
          <w:sz w:val="32"/>
          <w:szCs w:val="32"/>
        </w:rPr>
        <w:t>万元，与上年相比收、支总计各增加</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223.94</w:t>
      </w:r>
      <w:r>
        <w:rPr>
          <w:rFonts w:ascii="仿宋" w:eastAsia="仿宋" w:hAnsi="仿宋" w:cs="Times New Roman"/>
          <w:kern w:val="0"/>
          <w:sz w:val="32"/>
          <w:szCs w:val="32"/>
        </w:rPr>
        <w:t>万元，增长</w:t>
      </w:r>
      <w:r>
        <w:rPr>
          <w:rFonts w:ascii="仿宋" w:eastAsia="仿宋" w:hAnsi="仿宋" w:cs="Times New Roman" w:hint="eastAsia"/>
          <w:kern w:val="0"/>
          <w:sz w:val="32"/>
          <w:szCs w:val="32"/>
        </w:rPr>
        <w:t>14.12</w:t>
      </w:r>
      <w:r>
        <w:rPr>
          <w:rFonts w:ascii="仿宋" w:eastAsia="仿宋" w:hAnsi="仿宋" w:cs="Times New Roman"/>
          <w:kern w:val="0"/>
          <w:sz w:val="32"/>
          <w:szCs w:val="32"/>
        </w:rPr>
        <w:t>%</w:t>
      </w:r>
      <w:r>
        <w:rPr>
          <w:rFonts w:ascii="仿宋" w:eastAsia="仿宋" w:hAnsi="仿宋" w:cs="Times New Roman"/>
          <w:kern w:val="0"/>
          <w:sz w:val="32"/>
          <w:szCs w:val="32"/>
        </w:rPr>
        <w:t>。主要原因是</w:t>
      </w:r>
      <w:r>
        <w:rPr>
          <w:rFonts w:ascii="仿宋" w:eastAsia="仿宋" w:hAnsi="仿宋" w:cs="Times New Roman" w:hint="eastAsia"/>
          <w:kern w:val="0"/>
          <w:sz w:val="32"/>
          <w:szCs w:val="32"/>
        </w:rPr>
        <w:t>监察体制改革后，人员增加，各类费用增加</w:t>
      </w:r>
      <w:r>
        <w:rPr>
          <w:rFonts w:ascii="仿宋" w:eastAsia="仿宋" w:hAnsi="仿宋" w:cs="Times New Roman"/>
          <w:kern w:val="0"/>
          <w:sz w:val="32"/>
          <w:szCs w:val="32"/>
        </w:rPr>
        <w:t>。其中：</w:t>
      </w:r>
    </w:p>
    <w:p w:rsidR="003D3163" w:rsidRDefault="002D0D22">
      <w:pPr>
        <w:spacing w:line="560" w:lineRule="exact"/>
        <w:rPr>
          <w:rFonts w:ascii="黑体" w:eastAsia="黑体" w:hAnsi="黑体" w:cs="Arial"/>
          <w:color w:val="000000"/>
          <w:kern w:val="0"/>
          <w:sz w:val="22"/>
        </w:rPr>
      </w:pPr>
      <w:r>
        <w:rPr>
          <w:rFonts w:ascii="黑体" w:eastAsia="黑体" w:hAnsi="黑体" w:cs="Times New Roman"/>
          <w:b/>
          <w:kern w:val="0"/>
          <w:sz w:val="32"/>
          <w:szCs w:val="32"/>
        </w:rPr>
        <w:t>（一）收入总计</w:t>
      </w:r>
      <w:r>
        <w:rPr>
          <w:rFonts w:ascii="黑体" w:eastAsia="黑体" w:hAnsi="黑体" w:cs="Times New Roman" w:hint="eastAsia"/>
          <w:b/>
          <w:kern w:val="0"/>
          <w:sz w:val="32"/>
          <w:szCs w:val="32"/>
        </w:rPr>
        <w:t>1,809.95</w:t>
      </w:r>
      <w:r>
        <w:rPr>
          <w:rFonts w:ascii="黑体" w:eastAsia="黑体" w:hAnsi="黑体" w:cs="Times New Roman"/>
          <w:b/>
          <w:kern w:val="0"/>
          <w:sz w:val="32"/>
          <w:szCs w:val="32"/>
        </w:rPr>
        <w:t>万元。包括：</w:t>
      </w:r>
    </w:p>
    <w:p w:rsidR="003D3163" w:rsidRDefault="002D0D22">
      <w:pPr>
        <w:spacing w:line="560" w:lineRule="exact"/>
        <w:ind w:firstLineChars="200" w:firstLine="640"/>
        <w:rPr>
          <w:rFonts w:ascii="仿宋" w:eastAsia="仿宋" w:hAnsi="仿宋" w:cs="Arial"/>
          <w:color w:val="000000"/>
          <w:kern w:val="0"/>
          <w:sz w:val="32"/>
          <w:szCs w:val="32"/>
        </w:rPr>
      </w:pPr>
      <w:r>
        <w:rPr>
          <w:rFonts w:ascii="仿宋" w:eastAsia="仿宋" w:hAnsi="仿宋" w:cs="Times New Roman"/>
          <w:kern w:val="0"/>
          <w:sz w:val="32"/>
          <w:szCs w:val="32"/>
        </w:rPr>
        <w:t>1</w:t>
      </w:r>
      <w:r>
        <w:rPr>
          <w:rFonts w:ascii="仿宋" w:eastAsia="仿宋" w:hAnsi="仿宋" w:cs="Times New Roman"/>
          <w:kern w:val="0"/>
          <w:sz w:val="32"/>
          <w:szCs w:val="32"/>
        </w:rPr>
        <w:t>．财政拨款收入</w:t>
      </w:r>
      <w:r>
        <w:rPr>
          <w:rFonts w:ascii="仿宋" w:eastAsia="仿宋" w:hAnsi="仿宋" w:cs="Times New Roman"/>
          <w:kern w:val="0"/>
          <w:sz w:val="32"/>
          <w:szCs w:val="32"/>
        </w:rPr>
        <w:t xml:space="preserve"> </w:t>
      </w:r>
      <w:r>
        <w:rPr>
          <w:rFonts w:ascii="仿宋" w:eastAsia="仿宋" w:hAnsi="仿宋" w:cs="Arial" w:hint="eastAsia"/>
          <w:color w:val="000000"/>
          <w:kern w:val="0"/>
          <w:sz w:val="32"/>
          <w:szCs w:val="32"/>
        </w:rPr>
        <w:t>1,809.95</w:t>
      </w:r>
      <w:r>
        <w:rPr>
          <w:rFonts w:ascii="仿宋" w:eastAsia="仿宋" w:hAnsi="仿宋" w:cs="Times New Roman"/>
          <w:kern w:val="0"/>
          <w:sz w:val="32"/>
          <w:szCs w:val="32"/>
        </w:rPr>
        <w:t xml:space="preserve"> </w:t>
      </w:r>
      <w:r>
        <w:rPr>
          <w:rFonts w:ascii="仿宋" w:eastAsia="仿宋" w:hAnsi="仿宋" w:cs="Times New Roman"/>
          <w:kern w:val="0"/>
          <w:sz w:val="32"/>
          <w:szCs w:val="32"/>
        </w:rPr>
        <w:t>万元，为当年从财政取得的一般公共预算拨款和政府性基金预算拨款</w:t>
      </w:r>
      <w:r>
        <w:rPr>
          <w:rFonts w:ascii="仿宋" w:eastAsia="仿宋" w:hAnsi="仿宋" w:cs="Times New Roman" w:hint="eastAsia"/>
          <w:kern w:val="0"/>
          <w:sz w:val="32"/>
          <w:szCs w:val="32"/>
        </w:rPr>
        <w:t>，</w:t>
      </w:r>
      <w:r>
        <w:rPr>
          <w:rFonts w:ascii="仿宋" w:eastAsia="仿宋" w:hAnsi="仿宋" w:cs="Times New Roman"/>
          <w:kern w:val="0"/>
          <w:sz w:val="32"/>
          <w:szCs w:val="32"/>
        </w:rPr>
        <w:t>与上年相比增加</w:t>
      </w:r>
      <w:r>
        <w:rPr>
          <w:rFonts w:ascii="仿宋" w:eastAsia="仿宋" w:hAnsi="仿宋" w:cs="Times New Roman" w:hint="eastAsia"/>
          <w:kern w:val="0"/>
          <w:sz w:val="32"/>
          <w:szCs w:val="32"/>
        </w:rPr>
        <w:t xml:space="preserve"> 223.94</w:t>
      </w:r>
      <w:r>
        <w:rPr>
          <w:rFonts w:ascii="仿宋" w:eastAsia="仿宋" w:hAnsi="仿宋" w:cs="Times New Roman"/>
          <w:kern w:val="0"/>
          <w:sz w:val="32"/>
          <w:szCs w:val="32"/>
        </w:rPr>
        <w:t xml:space="preserve"> </w:t>
      </w:r>
      <w:r>
        <w:rPr>
          <w:rFonts w:ascii="仿宋" w:eastAsia="仿宋" w:hAnsi="仿宋" w:cs="Times New Roman"/>
          <w:kern w:val="0"/>
          <w:sz w:val="32"/>
          <w:szCs w:val="32"/>
        </w:rPr>
        <w:t>万元，增长</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14.12</w:t>
      </w:r>
      <w:r>
        <w:rPr>
          <w:rFonts w:ascii="仿宋" w:eastAsia="仿宋" w:hAnsi="仿宋" w:cs="Times New Roman"/>
          <w:kern w:val="0"/>
          <w:sz w:val="32"/>
          <w:szCs w:val="32"/>
        </w:rPr>
        <w:t xml:space="preserve"> %</w:t>
      </w:r>
      <w:r>
        <w:rPr>
          <w:rFonts w:ascii="仿宋" w:eastAsia="仿宋" w:hAnsi="仿宋" w:cs="Times New Roman"/>
          <w:kern w:val="0"/>
          <w:sz w:val="32"/>
          <w:szCs w:val="32"/>
        </w:rPr>
        <w:t>。主要原因是</w:t>
      </w:r>
      <w:r>
        <w:rPr>
          <w:rFonts w:ascii="仿宋" w:eastAsia="仿宋" w:hAnsi="仿宋" w:cs="Times New Roman" w:hint="eastAsia"/>
          <w:kern w:val="0"/>
          <w:sz w:val="32"/>
          <w:szCs w:val="32"/>
        </w:rPr>
        <w:t>监察体制改革后，人员增加，各类费用增加</w:t>
      </w:r>
      <w:r>
        <w:rPr>
          <w:rFonts w:ascii="仿宋" w:eastAsia="仿宋" w:hAnsi="仿宋" w:cs="Times New Roman"/>
          <w:kern w:val="0"/>
          <w:sz w:val="32"/>
          <w:szCs w:val="32"/>
        </w:rPr>
        <w:t>。</w:t>
      </w:r>
    </w:p>
    <w:p w:rsidR="003D3163" w:rsidRDefault="002D0D22">
      <w:pPr>
        <w:autoSpaceDE w:val="0"/>
        <w:autoSpaceDN w:val="0"/>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kern w:val="0"/>
          <w:sz w:val="32"/>
          <w:szCs w:val="32"/>
        </w:rPr>
        <w:t>2</w:t>
      </w:r>
      <w:r>
        <w:rPr>
          <w:rFonts w:ascii="仿宋" w:eastAsia="仿宋" w:hAnsi="仿宋" w:cs="Times New Roman"/>
          <w:kern w:val="0"/>
          <w:sz w:val="32"/>
          <w:szCs w:val="32"/>
        </w:rPr>
        <w:t>．上级补助收入</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 xml:space="preserve">0 </w:t>
      </w:r>
      <w:r>
        <w:rPr>
          <w:rFonts w:ascii="仿宋" w:eastAsia="仿宋" w:hAnsi="仿宋" w:cs="Times New Roman"/>
          <w:kern w:val="0"/>
          <w:sz w:val="32"/>
          <w:szCs w:val="32"/>
        </w:rPr>
        <w:t>万元</w:t>
      </w:r>
      <w:r>
        <w:rPr>
          <w:rFonts w:ascii="仿宋" w:eastAsia="仿宋" w:hAnsi="仿宋" w:cs="Times New Roman" w:hint="eastAsia"/>
          <w:kern w:val="0"/>
          <w:sz w:val="32"/>
          <w:szCs w:val="32"/>
        </w:rPr>
        <w:t>，与上年决算数相同。</w:t>
      </w:r>
    </w:p>
    <w:p w:rsidR="003D3163" w:rsidRDefault="002D0D22">
      <w:pPr>
        <w:autoSpaceDE w:val="0"/>
        <w:autoSpaceDN w:val="0"/>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kern w:val="0"/>
          <w:sz w:val="32"/>
          <w:szCs w:val="32"/>
        </w:rPr>
        <w:t>3</w:t>
      </w:r>
      <w:r>
        <w:rPr>
          <w:rFonts w:ascii="仿宋" w:eastAsia="仿宋" w:hAnsi="仿宋" w:cs="Times New Roman"/>
          <w:kern w:val="0"/>
          <w:sz w:val="32"/>
          <w:szCs w:val="32"/>
        </w:rPr>
        <w:t>．</w:t>
      </w:r>
      <w:r>
        <w:rPr>
          <w:rFonts w:ascii="仿宋" w:eastAsia="仿宋" w:hAnsi="仿宋" w:cs="Times New Roman"/>
          <w:kern w:val="0"/>
          <w:sz w:val="32"/>
          <w:szCs w:val="32"/>
        </w:rPr>
        <w:t>事业收入</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0</w:t>
      </w:r>
      <w:r>
        <w:rPr>
          <w:rFonts w:ascii="仿宋" w:eastAsia="仿宋" w:hAnsi="仿宋" w:cs="Times New Roman"/>
          <w:kern w:val="0"/>
          <w:sz w:val="32"/>
          <w:szCs w:val="32"/>
        </w:rPr>
        <w:t xml:space="preserve"> </w:t>
      </w:r>
      <w:r>
        <w:rPr>
          <w:rFonts w:ascii="仿宋" w:eastAsia="仿宋" w:hAnsi="仿宋" w:cs="Times New Roman"/>
          <w:kern w:val="0"/>
          <w:sz w:val="32"/>
          <w:szCs w:val="32"/>
        </w:rPr>
        <w:t>万元，</w:t>
      </w:r>
      <w:r>
        <w:rPr>
          <w:rFonts w:ascii="仿宋" w:eastAsia="仿宋" w:hAnsi="仿宋" w:cs="Times New Roman" w:hint="eastAsia"/>
          <w:kern w:val="0"/>
          <w:sz w:val="32"/>
          <w:szCs w:val="32"/>
        </w:rPr>
        <w:t>与上年决算数相同。</w:t>
      </w:r>
    </w:p>
    <w:p w:rsidR="003D3163" w:rsidRDefault="002D0D22">
      <w:pPr>
        <w:autoSpaceDE w:val="0"/>
        <w:autoSpaceDN w:val="0"/>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kern w:val="0"/>
          <w:sz w:val="32"/>
          <w:szCs w:val="32"/>
        </w:rPr>
        <w:t>4</w:t>
      </w:r>
      <w:r>
        <w:rPr>
          <w:rFonts w:ascii="仿宋" w:eastAsia="仿宋" w:hAnsi="仿宋" w:cs="Times New Roman"/>
          <w:kern w:val="0"/>
          <w:sz w:val="32"/>
          <w:szCs w:val="32"/>
        </w:rPr>
        <w:t>．经营收入</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0</w:t>
      </w:r>
      <w:r>
        <w:rPr>
          <w:rFonts w:ascii="仿宋" w:eastAsia="仿宋" w:hAnsi="仿宋" w:cs="Times New Roman"/>
          <w:kern w:val="0"/>
          <w:sz w:val="32"/>
          <w:szCs w:val="32"/>
        </w:rPr>
        <w:t xml:space="preserve"> </w:t>
      </w:r>
      <w:r>
        <w:rPr>
          <w:rFonts w:ascii="仿宋" w:eastAsia="仿宋" w:hAnsi="仿宋" w:cs="Times New Roman"/>
          <w:kern w:val="0"/>
          <w:sz w:val="32"/>
          <w:szCs w:val="32"/>
        </w:rPr>
        <w:t>万元，</w:t>
      </w:r>
      <w:r>
        <w:rPr>
          <w:rFonts w:ascii="仿宋" w:eastAsia="仿宋" w:hAnsi="仿宋" w:cs="Times New Roman" w:hint="eastAsia"/>
          <w:kern w:val="0"/>
          <w:sz w:val="32"/>
          <w:szCs w:val="32"/>
        </w:rPr>
        <w:t>与上年决算数相同</w:t>
      </w:r>
      <w:r>
        <w:rPr>
          <w:rFonts w:ascii="仿宋" w:eastAsia="仿宋" w:hAnsi="仿宋" w:cs="Times New Roman"/>
          <w:kern w:val="0"/>
          <w:sz w:val="32"/>
          <w:szCs w:val="32"/>
        </w:rPr>
        <w:t>。</w:t>
      </w:r>
    </w:p>
    <w:p w:rsidR="003D3163" w:rsidRDefault="002D0D22">
      <w:pPr>
        <w:autoSpaceDE w:val="0"/>
        <w:autoSpaceDN w:val="0"/>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kern w:val="0"/>
          <w:sz w:val="32"/>
          <w:szCs w:val="32"/>
        </w:rPr>
        <w:t>5</w:t>
      </w:r>
      <w:r>
        <w:rPr>
          <w:rFonts w:ascii="仿宋" w:eastAsia="仿宋" w:hAnsi="仿宋" w:cs="Times New Roman"/>
          <w:kern w:val="0"/>
          <w:sz w:val="32"/>
          <w:szCs w:val="32"/>
        </w:rPr>
        <w:t>．附属单位上缴收入</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0</w:t>
      </w:r>
      <w:r>
        <w:rPr>
          <w:rFonts w:ascii="仿宋" w:eastAsia="仿宋" w:hAnsi="仿宋" w:cs="Times New Roman"/>
          <w:kern w:val="0"/>
          <w:sz w:val="32"/>
          <w:szCs w:val="32"/>
        </w:rPr>
        <w:t xml:space="preserve"> </w:t>
      </w:r>
      <w:r>
        <w:rPr>
          <w:rFonts w:ascii="仿宋" w:eastAsia="仿宋" w:hAnsi="仿宋" w:cs="Times New Roman"/>
          <w:kern w:val="0"/>
          <w:sz w:val="32"/>
          <w:szCs w:val="32"/>
        </w:rPr>
        <w:t>万元，</w:t>
      </w:r>
      <w:r>
        <w:rPr>
          <w:rFonts w:ascii="仿宋" w:eastAsia="仿宋" w:hAnsi="仿宋" w:cs="Times New Roman" w:hint="eastAsia"/>
          <w:kern w:val="0"/>
          <w:sz w:val="32"/>
          <w:szCs w:val="32"/>
        </w:rPr>
        <w:t>与上年决算数相同</w:t>
      </w:r>
      <w:r>
        <w:rPr>
          <w:rFonts w:ascii="仿宋" w:eastAsia="仿宋" w:hAnsi="仿宋" w:cs="Times New Roman"/>
          <w:kern w:val="0"/>
          <w:sz w:val="32"/>
          <w:szCs w:val="32"/>
        </w:rPr>
        <w:t>。</w:t>
      </w:r>
    </w:p>
    <w:p w:rsidR="003D3163" w:rsidRDefault="002D0D22">
      <w:pPr>
        <w:autoSpaceDE w:val="0"/>
        <w:autoSpaceDN w:val="0"/>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kern w:val="0"/>
          <w:sz w:val="32"/>
          <w:szCs w:val="32"/>
        </w:rPr>
        <w:t>6</w:t>
      </w:r>
      <w:r>
        <w:rPr>
          <w:rFonts w:ascii="仿宋" w:eastAsia="仿宋" w:hAnsi="仿宋" w:cs="Times New Roman"/>
          <w:kern w:val="0"/>
          <w:sz w:val="32"/>
          <w:szCs w:val="32"/>
        </w:rPr>
        <w:t>．其他收入</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0</w:t>
      </w:r>
      <w:r>
        <w:rPr>
          <w:rFonts w:ascii="仿宋" w:eastAsia="仿宋" w:hAnsi="仿宋" w:cs="Times New Roman"/>
          <w:kern w:val="0"/>
          <w:sz w:val="32"/>
          <w:szCs w:val="32"/>
        </w:rPr>
        <w:t>万元</w:t>
      </w:r>
      <w:r>
        <w:rPr>
          <w:rFonts w:ascii="仿宋" w:eastAsia="仿宋" w:hAnsi="仿宋" w:cs="Times New Roman" w:hint="eastAsia"/>
          <w:kern w:val="0"/>
          <w:sz w:val="32"/>
          <w:szCs w:val="32"/>
        </w:rPr>
        <w:t>与上年决算数相同。</w:t>
      </w:r>
    </w:p>
    <w:p w:rsidR="003D3163" w:rsidRDefault="002D0D22">
      <w:pPr>
        <w:autoSpaceDE w:val="0"/>
        <w:autoSpaceDN w:val="0"/>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kern w:val="0"/>
          <w:sz w:val="32"/>
          <w:szCs w:val="32"/>
        </w:rPr>
        <w:t>7</w:t>
      </w:r>
      <w:r>
        <w:rPr>
          <w:rFonts w:ascii="仿宋" w:eastAsia="仿宋" w:hAnsi="仿宋" w:cs="Times New Roman"/>
          <w:kern w:val="0"/>
          <w:sz w:val="32"/>
          <w:szCs w:val="32"/>
        </w:rPr>
        <w:t>．用事业基金弥补收支差额</w:t>
      </w:r>
      <w:r>
        <w:rPr>
          <w:rFonts w:ascii="仿宋" w:eastAsia="仿宋" w:hAnsi="仿宋" w:cs="Times New Roman" w:hint="eastAsia"/>
          <w:kern w:val="0"/>
          <w:sz w:val="32"/>
          <w:szCs w:val="32"/>
        </w:rPr>
        <w:t xml:space="preserve"> 0 </w:t>
      </w:r>
      <w:r>
        <w:rPr>
          <w:rFonts w:ascii="仿宋" w:eastAsia="仿宋" w:hAnsi="仿宋" w:cs="Times New Roman"/>
          <w:kern w:val="0"/>
          <w:sz w:val="32"/>
          <w:szCs w:val="32"/>
        </w:rPr>
        <w:t>万元，</w:t>
      </w:r>
      <w:r>
        <w:rPr>
          <w:rFonts w:ascii="仿宋" w:eastAsia="仿宋" w:hAnsi="仿宋" w:cs="Times New Roman" w:hint="eastAsia"/>
          <w:kern w:val="0"/>
          <w:sz w:val="32"/>
          <w:szCs w:val="32"/>
        </w:rPr>
        <w:t>与上年决算数相同</w:t>
      </w:r>
      <w:r>
        <w:rPr>
          <w:rFonts w:ascii="仿宋" w:eastAsia="仿宋" w:hAnsi="仿宋" w:cs="Times New Roman"/>
          <w:kern w:val="0"/>
          <w:sz w:val="32"/>
          <w:szCs w:val="32"/>
        </w:rPr>
        <w:t>。</w:t>
      </w:r>
    </w:p>
    <w:p w:rsidR="003D3163" w:rsidRDefault="002D0D22">
      <w:pPr>
        <w:autoSpaceDE w:val="0"/>
        <w:autoSpaceDN w:val="0"/>
        <w:snapToGrid w:val="0"/>
        <w:spacing w:line="560" w:lineRule="exact"/>
        <w:ind w:firstLineChars="200" w:firstLine="640"/>
        <w:rPr>
          <w:rFonts w:ascii="仿宋" w:eastAsia="仿宋" w:hAnsi="仿宋" w:cs="Times New Roman"/>
          <w:color w:val="FF0000"/>
          <w:kern w:val="0"/>
          <w:sz w:val="32"/>
          <w:szCs w:val="32"/>
        </w:rPr>
      </w:pPr>
      <w:r>
        <w:rPr>
          <w:rFonts w:ascii="仿宋" w:eastAsia="仿宋" w:hAnsi="仿宋" w:cs="Times New Roman"/>
          <w:kern w:val="0"/>
          <w:sz w:val="32"/>
          <w:szCs w:val="32"/>
        </w:rPr>
        <w:t>8</w:t>
      </w:r>
      <w:r>
        <w:rPr>
          <w:rFonts w:ascii="仿宋" w:eastAsia="仿宋" w:hAnsi="仿宋" w:cs="Times New Roman"/>
          <w:kern w:val="0"/>
          <w:sz w:val="32"/>
          <w:szCs w:val="32"/>
        </w:rPr>
        <w:t>．年初结转和结余</w:t>
      </w:r>
      <w:r>
        <w:rPr>
          <w:rFonts w:ascii="仿宋" w:eastAsia="仿宋" w:hAnsi="仿宋" w:cs="Times New Roman" w:hint="eastAsia"/>
          <w:kern w:val="0"/>
          <w:sz w:val="32"/>
          <w:szCs w:val="32"/>
        </w:rPr>
        <w:t>0</w:t>
      </w:r>
      <w:r>
        <w:rPr>
          <w:rFonts w:ascii="仿宋" w:eastAsia="仿宋" w:hAnsi="仿宋" w:cs="Times New Roman"/>
          <w:kern w:val="0"/>
          <w:sz w:val="32"/>
          <w:szCs w:val="32"/>
        </w:rPr>
        <w:t>万元</w:t>
      </w:r>
      <w:r>
        <w:rPr>
          <w:rFonts w:ascii="仿宋" w:eastAsia="仿宋" w:hAnsi="仿宋" w:cs="Times New Roman" w:hint="eastAsia"/>
          <w:kern w:val="0"/>
          <w:sz w:val="32"/>
          <w:szCs w:val="32"/>
        </w:rPr>
        <w:t>。</w:t>
      </w:r>
    </w:p>
    <w:p w:rsidR="003D3163" w:rsidRDefault="002D0D22">
      <w:pPr>
        <w:spacing w:line="560" w:lineRule="exact"/>
        <w:rPr>
          <w:rFonts w:ascii="黑体" w:eastAsia="黑体" w:hAnsi="黑体" w:cs="Arial"/>
          <w:color w:val="000000"/>
          <w:kern w:val="0"/>
          <w:sz w:val="32"/>
          <w:szCs w:val="32"/>
        </w:rPr>
      </w:pPr>
      <w:r>
        <w:rPr>
          <w:rFonts w:ascii="黑体" w:eastAsia="黑体" w:hAnsi="黑体" w:cs="Times New Roman"/>
          <w:b/>
          <w:kern w:val="0"/>
          <w:sz w:val="32"/>
          <w:szCs w:val="32"/>
        </w:rPr>
        <w:t>（二）支出总计</w:t>
      </w:r>
      <w:r>
        <w:rPr>
          <w:rFonts w:ascii="黑体" w:eastAsia="黑体" w:hAnsi="黑体" w:cs="Arial" w:hint="eastAsia"/>
          <w:color w:val="000000"/>
          <w:kern w:val="0"/>
          <w:sz w:val="32"/>
          <w:szCs w:val="32"/>
        </w:rPr>
        <w:t>1,809.95</w:t>
      </w:r>
      <w:r>
        <w:rPr>
          <w:rFonts w:ascii="黑体" w:eastAsia="黑体" w:hAnsi="黑体" w:cs="Times New Roman"/>
          <w:b/>
          <w:kern w:val="0"/>
          <w:sz w:val="32"/>
          <w:szCs w:val="32"/>
        </w:rPr>
        <w:t>万元。包括：</w:t>
      </w:r>
    </w:p>
    <w:p w:rsidR="003D3163" w:rsidRDefault="002D0D22">
      <w:pPr>
        <w:spacing w:line="560" w:lineRule="exact"/>
        <w:ind w:firstLineChars="200" w:firstLine="640"/>
        <w:rPr>
          <w:rFonts w:ascii="仿宋" w:eastAsia="仿宋" w:hAnsi="仿宋" w:cs="Times New Roman"/>
          <w:kern w:val="0"/>
          <w:sz w:val="32"/>
          <w:szCs w:val="32"/>
        </w:rPr>
      </w:pPr>
      <w:r>
        <w:rPr>
          <w:rFonts w:ascii="仿宋" w:eastAsia="仿宋" w:hAnsi="仿宋" w:cs="Times New Roman"/>
          <w:kern w:val="0"/>
          <w:sz w:val="32"/>
          <w:szCs w:val="32"/>
        </w:rPr>
        <w:t>1</w:t>
      </w:r>
      <w:r>
        <w:rPr>
          <w:rFonts w:ascii="仿宋" w:eastAsia="仿宋" w:hAnsi="仿宋" w:cs="Times New Roman"/>
          <w:kern w:val="0"/>
          <w:sz w:val="32"/>
          <w:szCs w:val="32"/>
        </w:rPr>
        <w:t>．一般公共服务（类）支出</w:t>
      </w:r>
      <w:r>
        <w:rPr>
          <w:rFonts w:ascii="仿宋" w:eastAsia="仿宋" w:hAnsi="仿宋" w:cs="Arial" w:hint="eastAsia"/>
          <w:color w:val="000000"/>
          <w:kern w:val="0"/>
          <w:sz w:val="32"/>
          <w:szCs w:val="32"/>
        </w:rPr>
        <w:t>1,624.76</w:t>
      </w:r>
      <w:r>
        <w:rPr>
          <w:rFonts w:ascii="仿宋" w:eastAsia="仿宋" w:hAnsi="仿宋" w:cs="Times New Roman"/>
          <w:kern w:val="0"/>
          <w:sz w:val="32"/>
          <w:szCs w:val="32"/>
        </w:rPr>
        <w:t>万元，主要用于</w:t>
      </w:r>
      <w:r>
        <w:rPr>
          <w:rFonts w:ascii="仿宋" w:eastAsia="仿宋" w:hAnsi="仿宋" w:cs="Times New Roman" w:hint="eastAsia"/>
          <w:kern w:val="0"/>
          <w:sz w:val="32"/>
          <w:szCs w:val="32"/>
        </w:rPr>
        <w:t>本单位人员、日常公用及纪委办案等项目方面的支出</w:t>
      </w:r>
      <w:r>
        <w:rPr>
          <w:rFonts w:ascii="仿宋" w:eastAsia="仿宋" w:hAnsi="仿宋" w:cs="Times New Roman"/>
          <w:kern w:val="0"/>
          <w:sz w:val="32"/>
          <w:szCs w:val="32"/>
        </w:rPr>
        <w:t>。与上年相比增加</w:t>
      </w:r>
      <w:r>
        <w:rPr>
          <w:rFonts w:ascii="仿宋" w:eastAsia="仿宋" w:hAnsi="仿宋" w:cs="Times New Roman" w:hint="eastAsia"/>
          <w:kern w:val="0"/>
          <w:sz w:val="32"/>
          <w:szCs w:val="32"/>
        </w:rPr>
        <w:t>206.95</w:t>
      </w:r>
      <w:r>
        <w:rPr>
          <w:rFonts w:ascii="仿宋" w:eastAsia="仿宋" w:hAnsi="仿宋" w:cs="Times New Roman"/>
          <w:kern w:val="0"/>
          <w:sz w:val="32"/>
          <w:szCs w:val="32"/>
        </w:rPr>
        <w:t>万元，增长</w:t>
      </w:r>
      <w:r>
        <w:rPr>
          <w:rFonts w:ascii="仿宋" w:eastAsia="仿宋" w:hAnsi="仿宋" w:cs="Times New Roman" w:hint="eastAsia"/>
          <w:kern w:val="0"/>
          <w:sz w:val="32"/>
          <w:szCs w:val="32"/>
        </w:rPr>
        <w:t>14.60</w:t>
      </w:r>
      <w:r>
        <w:rPr>
          <w:rFonts w:ascii="仿宋" w:eastAsia="仿宋" w:hAnsi="仿宋" w:cs="Times New Roman"/>
          <w:kern w:val="0"/>
          <w:sz w:val="32"/>
          <w:szCs w:val="32"/>
        </w:rPr>
        <w:t>%</w:t>
      </w:r>
      <w:r>
        <w:rPr>
          <w:rFonts w:ascii="仿宋" w:eastAsia="仿宋" w:hAnsi="仿宋" w:cs="Times New Roman"/>
          <w:kern w:val="0"/>
          <w:sz w:val="32"/>
          <w:szCs w:val="32"/>
        </w:rPr>
        <w:t>。主要原因是</w:t>
      </w:r>
      <w:r>
        <w:rPr>
          <w:rFonts w:ascii="仿宋" w:eastAsia="仿宋" w:hAnsi="仿宋" w:cs="Times New Roman" w:hint="eastAsia"/>
          <w:kern w:val="0"/>
          <w:sz w:val="32"/>
          <w:szCs w:val="32"/>
        </w:rPr>
        <w:t>监察体</w:t>
      </w:r>
      <w:r>
        <w:rPr>
          <w:rFonts w:ascii="仿宋" w:eastAsia="仿宋" w:hAnsi="仿宋" w:cs="Times New Roman" w:hint="eastAsia"/>
          <w:kern w:val="0"/>
          <w:sz w:val="32"/>
          <w:szCs w:val="32"/>
        </w:rPr>
        <w:lastRenderedPageBreak/>
        <w:t>制改革后，人员变动较大，支出增加。</w:t>
      </w:r>
    </w:p>
    <w:p w:rsidR="003D3163" w:rsidRDefault="002D0D22">
      <w:pPr>
        <w:spacing w:line="560" w:lineRule="exact"/>
        <w:ind w:firstLineChars="200" w:firstLine="640"/>
        <w:rPr>
          <w:rFonts w:ascii="仿宋" w:eastAsia="仿宋" w:hAnsi="仿宋" w:cs="Times New Roman"/>
          <w:kern w:val="0"/>
          <w:sz w:val="32"/>
          <w:szCs w:val="32"/>
        </w:rPr>
      </w:pPr>
      <w:r>
        <w:rPr>
          <w:rFonts w:ascii="仿宋" w:eastAsia="仿宋" w:hAnsi="仿宋" w:cs="Times New Roman"/>
          <w:kern w:val="0"/>
          <w:sz w:val="32"/>
          <w:szCs w:val="32"/>
        </w:rPr>
        <w:t>2</w:t>
      </w:r>
      <w:r>
        <w:rPr>
          <w:rFonts w:ascii="仿宋" w:eastAsia="仿宋" w:hAnsi="仿宋" w:cs="Times New Roman"/>
          <w:kern w:val="0"/>
          <w:sz w:val="32"/>
          <w:szCs w:val="32"/>
        </w:rPr>
        <w:t>．教育</w:t>
      </w:r>
      <w:r>
        <w:rPr>
          <w:rFonts w:ascii="仿宋" w:eastAsia="仿宋" w:hAnsi="仿宋" w:cs="Arial"/>
          <w:color w:val="000000"/>
          <w:kern w:val="0"/>
          <w:sz w:val="32"/>
          <w:szCs w:val="32"/>
        </w:rPr>
        <w:t>（类）</w:t>
      </w:r>
      <w:r>
        <w:rPr>
          <w:rFonts w:ascii="仿宋" w:eastAsia="仿宋" w:hAnsi="仿宋" w:cs="Times New Roman"/>
          <w:kern w:val="0"/>
          <w:sz w:val="32"/>
          <w:szCs w:val="32"/>
        </w:rPr>
        <w:t>支出</w:t>
      </w:r>
      <w:r>
        <w:rPr>
          <w:rFonts w:ascii="仿宋" w:eastAsia="仿宋" w:hAnsi="仿宋" w:cs="Arial" w:hint="eastAsia"/>
          <w:color w:val="000000"/>
          <w:kern w:val="0"/>
          <w:sz w:val="32"/>
          <w:szCs w:val="32"/>
        </w:rPr>
        <w:t>11.20</w:t>
      </w:r>
      <w:r>
        <w:rPr>
          <w:rFonts w:ascii="仿宋" w:eastAsia="仿宋" w:hAnsi="仿宋" w:cs="Times New Roman"/>
          <w:kern w:val="0"/>
          <w:sz w:val="32"/>
          <w:szCs w:val="32"/>
        </w:rPr>
        <w:t>万元。主要用于廉政教育支出。与上</w:t>
      </w:r>
      <w:r>
        <w:rPr>
          <w:rFonts w:ascii="仿宋" w:eastAsia="仿宋" w:hAnsi="仿宋" w:cs="Times New Roman" w:hint="eastAsia"/>
          <w:kern w:val="0"/>
          <w:sz w:val="32"/>
          <w:szCs w:val="32"/>
        </w:rPr>
        <w:t>年相比增加</w:t>
      </w:r>
      <w:r>
        <w:rPr>
          <w:rFonts w:ascii="仿宋" w:eastAsia="仿宋" w:hAnsi="仿宋" w:cs="Times New Roman" w:hint="eastAsia"/>
          <w:kern w:val="0"/>
          <w:sz w:val="32"/>
          <w:szCs w:val="32"/>
        </w:rPr>
        <w:t>0.51</w:t>
      </w:r>
      <w:r>
        <w:rPr>
          <w:rFonts w:ascii="仿宋" w:eastAsia="仿宋" w:hAnsi="仿宋" w:cs="Times New Roman"/>
          <w:kern w:val="0"/>
          <w:sz w:val="32"/>
          <w:szCs w:val="32"/>
        </w:rPr>
        <w:t>万元，增长</w:t>
      </w:r>
      <w:r>
        <w:rPr>
          <w:rFonts w:ascii="仿宋" w:eastAsia="仿宋" w:hAnsi="仿宋" w:cs="Times New Roman" w:hint="eastAsia"/>
          <w:kern w:val="0"/>
          <w:sz w:val="32"/>
          <w:szCs w:val="32"/>
        </w:rPr>
        <w:t xml:space="preserve">4.77 </w:t>
      </w:r>
      <w:r>
        <w:rPr>
          <w:rFonts w:ascii="仿宋" w:eastAsia="仿宋" w:hAnsi="仿宋" w:cs="Times New Roman"/>
          <w:kern w:val="0"/>
          <w:sz w:val="32"/>
          <w:szCs w:val="32"/>
        </w:rPr>
        <w:t>%</w:t>
      </w:r>
      <w:r>
        <w:rPr>
          <w:rFonts w:ascii="仿宋" w:eastAsia="仿宋" w:hAnsi="仿宋" w:cs="Times New Roman"/>
          <w:kern w:val="0"/>
          <w:sz w:val="32"/>
          <w:szCs w:val="32"/>
        </w:rPr>
        <w:t>。主要原因是监察体制</w:t>
      </w:r>
      <w:r>
        <w:rPr>
          <w:rFonts w:ascii="仿宋" w:eastAsia="仿宋" w:hAnsi="仿宋" w:cs="Times New Roman" w:hint="eastAsia"/>
          <w:kern w:val="0"/>
          <w:sz w:val="32"/>
          <w:szCs w:val="32"/>
        </w:rPr>
        <w:t>改革，支出增加。</w:t>
      </w:r>
    </w:p>
    <w:p w:rsidR="003D3163" w:rsidRDefault="002D0D22">
      <w:pPr>
        <w:spacing w:line="560" w:lineRule="exact"/>
        <w:ind w:firstLineChars="200" w:firstLine="640"/>
        <w:rPr>
          <w:rFonts w:ascii="仿宋" w:eastAsia="仿宋" w:hAnsi="仿宋" w:cs="Arial"/>
          <w:color w:val="000000"/>
          <w:kern w:val="0"/>
          <w:sz w:val="32"/>
          <w:szCs w:val="32"/>
        </w:rPr>
      </w:pPr>
      <w:r>
        <w:rPr>
          <w:rFonts w:ascii="仿宋" w:eastAsia="仿宋" w:hAnsi="仿宋" w:cs="Arial"/>
          <w:color w:val="000000"/>
          <w:kern w:val="0"/>
          <w:sz w:val="32"/>
          <w:szCs w:val="32"/>
        </w:rPr>
        <w:t>3</w:t>
      </w:r>
      <w:r>
        <w:rPr>
          <w:rFonts w:ascii="仿宋" w:eastAsia="仿宋" w:hAnsi="仿宋" w:cs="Arial"/>
          <w:color w:val="000000"/>
          <w:kern w:val="0"/>
          <w:sz w:val="32"/>
          <w:szCs w:val="32"/>
        </w:rPr>
        <w:t>．住房保障（类）支出</w:t>
      </w:r>
      <w:r>
        <w:rPr>
          <w:rFonts w:ascii="仿宋" w:eastAsia="仿宋" w:hAnsi="仿宋" w:cs="Arial" w:hint="eastAsia"/>
          <w:color w:val="000000"/>
          <w:kern w:val="0"/>
          <w:sz w:val="32"/>
          <w:szCs w:val="32"/>
        </w:rPr>
        <w:t>173.99</w:t>
      </w:r>
      <w:r>
        <w:rPr>
          <w:rFonts w:ascii="仿宋" w:eastAsia="仿宋" w:hAnsi="仿宋" w:cs="Arial"/>
          <w:color w:val="000000"/>
          <w:kern w:val="0"/>
          <w:sz w:val="32"/>
          <w:szCs w:val="32"/>
        </w:rPr>
        <w:t>万元，主要用于本单位人</w:t>
      </w:r>
      <w:r>
        <w:rPr>
          <w:rFonts w:ascii="仿宋" w:eastAsia="仿宋" w:hAnsi="仿宋" w:cs="Arial" w:hint="eastAsia"/>
          <w:color w:val="000000"/>
          <w:kern w:val="0"/>
          <w:sz w:val="32"/>
          <w:szCs w:val="32"/>
        </w:rPr>
        <w:t>员住房公积金、提租补贴等项目方面的支出。与上年相比增加</w:t>
      </w:r>
      <w:r>
        <w:rPr>
          <w:rFonts w:ascii="仿宋" w:eastAsia="仿宋" w:hAnsi="仿宋" w:cs="Arial" w:hint="eastAsia"/>
          <w:color w:val="000000"/>
          <w:kern w:val="0"/>
          <w:sz w:val="32"/>
          <w:szCs w:val="32"/>
        </w:rPr>
        <w:t>16.48</w:t>
      </w:r>
      <w:r>
        <w:rPr>
          <w:rFonts w:ascii="仿宋" w:eastAsia="仿宋" w:hAnsi="仿宋" w:cs="Arial"/>
          <w:color w:val="000000"/>
          <w:kern w:val="0"/>
          <w:sz w:val="32"/>
          <w:szCs w:val="32"/>
        </w:rPr>
        <w:t>万元，增长</w:t>
      </w:r>
      <w:r>
        <w:rPr>
          <w:rFonts w:ascii="仿宋" w:eastAsia="仿宋" w:hAnsi="仿宋" w:cs="Arial" w:hint="eastAsia"/>
          <w:color w:val="000000"/>
          <w:kern w:val="0"/>
          <w:sz w:val="32"/>
          <w:szCs w:val="32"/>
        </w:rPr>
        <w:t xml:space="preserve">10.46 </w:t>
      </w:r>
      <w:r>
        <w:rPr>
          <w:rFonts w:ascii="仿宋" w:eastAsia="仿宋" w:hAnsi="仿宋" w:cs="Arial"/>
          <w:color w:val="000000"/>
          <w:kern w:val="0"/>
          <w:sz w:val="32"/>
          <w:szCs w:val="32"/>
        </w:rPr>
        <w:t>%</w:t>
      </w:r>
      <w:r>
        <w:rPr>
          <w:rFonts w:ascii="仿宋" w:eastAsia="仿宋" w:hAnsi="仿宋" w:cs="Arial"/>
          <w:color w:val="000000"/>
          <w:kern w:val="0"/>
          <w:sz w:val="32"/>
          <w:szCs w:val="32"/>
        </w:rPr>
        <w:t>。主要原因是监察体制改革，人员</w:t>
      </w:r>
      <w:r>
        <w:rPr>
          <w:rFonts w:ascii="仿宋" w:eastAsia="仿宋" w:hAnsi="仿宋" w:cs="Arial" w:hint="eastAsia"/>
          <w:color w:val="000000"/>
          <w:kern w:val="0"/>
          <w:sz w:val="32"/>
          <w:szCs w:val="32"/>
        </w:rPr>
        <w:t>增加。</w:t>
      </w:r>
    </w:p>
    <w:p w:rsidR="003D3163" w:rsidRDefault="002D0D22">
      <w:pPr>
        <w:autoSpaceDE w:val="0"/>
        <w:autoSpaceDN w:val="0"/>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4</w:t>
      </w:r>
      <w:r>
        <w:rPr>
          <w:rFonts w:ascii="仿宋" w:eastAsia="仿宋" w:hAnsi="仿宋" w:cs="Times New Roman"/>
          <w:kern w:val="0"/>
          <w:sz w:val="32"/>
          <w:szCs w:val="32"/>
        </w:rPr>
        <w:t>．结余分配</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0</w:t>
      </w:r>
      <w:r>
        <w:rPr>
          <w:rFonts w:ascii="仿宋" w:eastAsia="仿宋" w:hAnsi="仿宋" w:cs="Times New Roman"/>
          <w:kern w:val="0"/>
          <w:sz w:val="32"/>
          <w:szCs w:val="32"/>
        </w:rPr>
        <w:t xml:space="preserve"> </w:t>
      </w:r>
      <w:r>
        <w:rPr>
          <w:rFonts w:ascii="仿宋" w:eastAsia="仿宋" w:hAnsi="仿宋" w:cs="Times New Roman"/>
          <w:kern w:val="0"/>
          <w:sz w:val="32"/>
          <w:szCs w:val="32"/>
        </w:rPr>
        <w:t>万元，</w:t>
      </w:r>
      <w:r>
        <w:rPr>
          <w:rFonts w:ascii="仿宋" w:eastAsia="仿宋" w:hAnsi="仿宋" w:cs="Times New Roman" w:hint="eastAsia"/>
          <w:kern w:val="0"/>
          <w:sz w:val="32"/>
          <w:szCs w:val="32"/>
        </w:rPr>
        <w:t>与上年决算数相同</w:t>
      </w:r>
      <w:r>
        <w:rPr>
          <w:rFonts w:ascii="仿宋" w:eastAsia="仿宋" w:hAnsi="仿宋" w:cs="Times New Roman"/>
          <w:kern w:val="0"/>
          <w:sz w:val="32"/>
          <w:szCs w:val="32"/>
        </w:rPr>
        <w:t>。</w:t>
      </w:r>
    </w:p>
    <w:p w:rsidR="003D3163" w:rsidRDefault="002D0D22">
      <w:pPr>
        <w:autoSpaceDE w:val="0"/>
        <w:autoSpaceDN w:val="0"/>
        <w:snapToGrid w:val="0"/>
        <w:spacing w:line="560" w:lineRule="exact"/>
        <w:ind w:firstLineChars="200" w:firstLine="640"/>
        <w:rPr>
          <w:rFonts w:ascii="黑体" w:eastAsia="黑体" w:hAnsi="黑体" w:cs="Times New Roman"/>
          <w:kern w:val="0"/>
          <w:sz w:val="32"/>
          <w:szCs w:val="32"/>
        </w:rPr>
      </w:pPr>
      <w:r>
        <w:rPr>
          <w:rFonts w:ascii="仿宋" w:eastAsia="仿宋" w:hAnsi="仿宋" w:cs="Times New Roman" w:hint="eastAsia"/>
          <w:kern w:val="0"/>
          <w:sz w:val="32"/>
          <w:szCs w:val="32"/>
        </w:rPr>
        <w:t>5</w:t>
      </w:r>
      <w:r>
        <w:rPr>
          <w:rFonts w:ascii="仿宋" w:eastAsia="仿宋" w:hAnsi="仿宋" w:cs="Times New Roman"/>
          <w:kern w:val="0"/>
          <w:sz w:val="32"/>
          <w:szCs w:val="32"/>
        </w:rPr>
        <w:t>．年末结转和结余</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0</w:t>
      </w:r>
      <w:r>
        <w:rPr>
          <w:rFonts w:ascii="仿宋" w:eastAsia="仿宋" w:hAnsi="仿宋" w:cs="Times New Roman"/>
          <w:kern w:val="0"/>
          <w:sz w:val="32"/>
          <w:szCs w:val="32"/>
        </w:rPr>
        <w:t xml:space="preserve"> </w:t>
      </w:r>
      <w:r>
        <w:rPr>
          <w:rFonts w:ascii="仿宋" w:eastAsia="仿宋" w:hAnsi="仿宋" w:cs="Times New Roman"/>
          <w:kern w:val="0"/>
          <w:sz w:val="32"/>
          <w:szCs w:val="32"/>
        </w:rPr>
        <w:t>万元。</w:t>
      </w:r>
    </w:p>
    <w:p w:rsidR="003D3163" w:rsidRDefault="002D0D22">
      <w:pPr>
        <w:autoSpaceDE w:val="0"/>
        <w:autoSpaceDN w:val="0"/>
        <w:snapToGrid w:val="0"/>
        <w:spacing w:line="560" w:lineRule="exact"/>
        <w:rPr>
          <w:rFonts w:ascii="黑体" w:eastAsia="黑体" w:hAnsi="黑体" w:cs="Times New Roman"/>
          <w:kern w:val="0"/>
          <w:sz w:val="32"/>
          <w:szCs w:val="32"/>
        </w:rPr>
      </w:pPr>
      <w:r>
        <w:rPr>
          <w:rFonts w:ascii="黑体" w:eastAsia="黑体" w:hAnsi="黑体" w:cs="Times New Roman"/>
          <w:kern w:val="0"/>
          <w:sz w:val="32"/>
          <w:szCs w:val="32"/>
        </w:rPr>
        <w:t>二、收入决算情况说明</w:t>
      </w:r>
    </w:p>
    <w:p w:rsidR="003D3163" w:rsidRDefault="002D0D22">
      <w:pPr>
        <w:spacing w:line="560" w:lineRule="exact"/>
        <w:ind w:firstLineChars="200" w:firstLine="640"/>
        <w:rPr>
          <w:rFonts w:ascii="仿宋" w:eastAsia="仿宋" w:hAnsi="仿宋" w:cs="Arial"/>
          <w:color w:val="000000"/>
          <w:kern w:val="0"/>
          <w:sz w:val="32"/>
          <w:szCs w:val="32"/>
        </w:rPr>
      </w:pPr>
      <w:r>
        <w:rPr>
          <w:rFonts w:ascii="仿宋" w:eastAsia="仿宋" w:hAnsi="仿宋" w:cs="Arial" w:hint="eastAsia"/>
          <w:color w:val="000000"/>
          <w:kern w:val="0"/>
          <w:sz w:val="32"/>
          <w:szCs w:val="32"/>
        </w:rPr>
        <w:t>中国共产党镇江市丹徒区纪律检查委员会</w:t>
      </w:r>
      <w:r>
        <w:rPr>
          <w:rFonts w:ascii="仿宋" w:eastAsia="仿宋" w:hAnsi="仿宋" w:cs="Times New Roman"/>
          <w:kern w:val="0"/>
          <w:sz w:val="32"/>
          <w:szCs w:val="32"/>
        </w:rPr>
        <w:t>本年收入合计</w:t>
      </w:r>
      <w:r>
        <w:rPr>
          <w:rFonts w:ascii="仿宋" w:eastAsia="仿宋" w:hAnsi="仿宋" w:cs="Times New Roman"/>
          <w:kern w:val="0"/>
          <w:sz w:val="32"/>
          <w:szCs w:val="32"/>
        </w:rPr>
        <w:t xml:space="preserve"> </w:t>
      </w:r>
      <w:r>
        <w:rPr>
          <w:rFonts w:ascii="仿宋" w:eastAsia="仿宋" w:hAnsi="仿宋" w:cs="Arial" w:hint="eastAsia"/>
          <w:color w:val="000000"/>
          <w:kern w:val="0"/>
          <w:sz w:val="32"/>
          <w:szCs w:val="32"/>
        </w:rPr>
        <w:t>1,809.95</w:t>
      </w:r>
      <w:r>
        <w:rPr>
          <w:rFonts w:ascii="仿宋" w:eastAsia="仿宋" w:hAnsi="仿宋" w:cs="Times New Roman"/>
          <w:kern w:val="0"/>
          <w:sz w:val="32"/>
          <w:szCs w:val="32"/>
        </w:rPr>
        <w:t xml:space="preserve"> </w:t>
      </w:r>
      <w:r>
        <w:rPr>
          <w:rFonts w:ascii="仿宋" w:eastAsia="仿宋" w:hAnsi="仿宋" w:cs="Times New Roman"/>
          <w:kern w:val="0"/>
          <w:sz w:val="32"/>
          <w:szCs w:val="32"/>
        </w:rPr>
        <w:t>万元，其中：财政拨款收入</w:t>
      </w:r>
      <w:r>
        <w:rPr>
          <w:rFonts w:ascii="仿宋" w:eastAsia="仿宋" w:hAnsi="仿宋" w:cs="Times New Roman"/>
          <w:kern w:val="0"/>
          <w:sz w:val="32"/>
          <w:szCs w:val="32"/>
        </w:rPr>
        <w:t xml:space="preserve"> </w:t>
      </w:r>
      <w:r>
        <w:rPr>
          <w:rFonts w:ascii="仿宋" w:eastAsia="仿宋" w:hAnsi="仿宋" w:cs="Arial" w:hint="eastAsia"/>
          <w:color w:val="000000"/>
          <w:kern w:val="0"/>
          <w:sz w:val="32"/>
          <w:szCs w:val="32"/>
        </w:rPr>
        <w:t>1,809.95</w:t>
      </w:r>
      <w:r>
        <w:rPr>
          <w:rFonts w:ascii="仿宋" w:eastAsia="仿宋" w:hAnsi="仿宋" w:cs="Times New Roman"/>
          <w:kern w:val="0"/>
          <w:sz w:val="32"/>
          <w:szCs w:val="32"/>
        </w:rPr>
        <w:t xml:space="preserve"> </w:t>
      </w:r>
      <w:r>
        <w:rPr>
          <w:rFonts w:ascii="仿宋" w:eastAsia="仿宋" w:hAnsi="仿宋" w:cs="Times New Roman"/>
          <w:kern w:val="0"/>
          <w:sz w:val="32"/>
          <w:szCs w:val="32"/>
        </w:rPr>
        <w:t>万元，占</w:t>
      </w:r>
      <w:r>
        <w:rPr>
          <w:rFonts w:ascii="仿宋" w:eastAsia="仿宋" w:hAnsi="仿宋" w:cs="Times New Roman" w:hint="eastAsia"/>
          <w:kern w:val="0"/>
          <w:sz w:val="32"/>
          <w:szCs w:val="32"/>
        </w:rPr>
        <w:t>100</w:t>
      </w:r>
      <w:r>
        <w:rPr>
          <w:rFonts w:ascii="仿宋" w:eastAsia="仿宋" w:hAnsi="仿宋" w:cs="Times New Roman"/>
          <w:kern w:val="0"/>
          <w:sz w:val="32"/>
          <w:szCs w:val="32"/>
        </w:rPr>
        <w:t xml:space="preserve"> %</w:t>
      </w:r>
      <w:r>
        <w:rPr>
          <w:rFonts w:ascii="仿宋" w:eastAsia="仿宋" w:hAnsi="仿宋" w:cs="Times New Roman"/>
          <w:kern w:val="0"/>
          <w:sz w:val="32"/>
          <w:szCs w:val="32"/>
        </w:rPr>
        <w:t>；上级补助收入</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0</w:t>
      </w:r>
      <w:r>
        <w:rPr>
          <w:rFonts w:ascii="仿宋" w:eastAsia="仿宋" w:hAnsi="仿宋" w:cs="Times New Roman"/>
          <w:kern w:val="0"/>
          <w:sz w:val="32"/>
          <w:szCs w:val="32"/>
        </w:rPr>
        <w:t xml:space="preserve"> </w:t>
      </w:r>
      <w:r>
        <w:rPr>
          <w:rFonts w:ascii="仿宋" w:eastAsia="仿宋" w:hAnsi="仿宋" w:cs="Times New Roman"/>
          <w:kern w:val="0"/>
          <w:sz w:val="32"/>
          <w:szCs w:val="32"/>
        </w:rPr>
        <w:t>万元，占</w:t>
      </w:r>
      <w:r>
        <w:rPr>
          <w:rFonts w:ascii="仿宋" w:eastAsia="仿宋" w:hAnsi="仿宋" w:cs="Times New Roman" w:hint="eastAsia"/>
          <w:kern w:val="0"/>
          <w:sz w:val="32"/>
          <w:szCs w:val="32"/>
        </w:rPr>
        <w:t>0</w:t>
      </w:r>
      <w:r>
        <w:rPr>
          <w:rFonts w:ascii="仿宋" w:eastAsia="仿宋" w:hAnsi="仿宋" w:cs="Times New Roman"/>
          <w:kern w:val="0"/>
          <w:sz w:val="32"/>
          <w:szCs w:val="32"/>
        </w:rPr>
        <w:t xml:space="preserve"> %</w:t>
      </w:r>
      <w:r>
        <w:rPr>
          <w:rFonts w:ascii="仿宋" w:eastAsia="仿宋" w:hAnsi="仿宋" w:cs="Times New Roman"/>
          <w:kern w:val="0"/>
          <w:sz w:val="32"/>
          <w:szCs w:val="32"/>
        </w:rPr>
        <w:t>；事业收入</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0</w:t>
      </w:r>
      <w:r>
        <w:rPr>
          <w:rFonts w:ascii="仿宋" w:eastAsia="仿宋" w:hAnsi="仿宋" w:cs="Times New Roman"/>
          <w:kern w:val="0"/>
          <w:sz w:val="32"/>
          <w:szCs w:val="32"/>
        </w:rPr>
        <w:t>万元，占</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0</w:t>
      </w:r>
      <w:r>
        <w:rPr>
          <w:rFonts w:ascii="仿宋" w:eastAsia="仿宋" w:hAnsi="仿宋" w:cs="Times New Roman"/>
          <w:kern w:val="0"/>
          <w:sz w:val="32"/>
          <w:szCs w:val="32"/>
        </w:rPr>
        <w:t xml:space="preserve"> %</w:t>
      </w:r>
      <w:r>
        <w:rPr>
          <w:rFonts w:ascii="仿宋" w:eastAsia="仿宋" w:hAnsi="仿宋" w:cs="Times New Roman"/>
          <w:kern w:val="0"/>
          <w:sz w:val="32"/>
          <w:szCs w:val="32"/>
        </w:rPr>
        <w:t>；经营收入</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 xml:space="preserve">0 </w:t>
      </w:r>
      <w:r>
        <w:rPr>
          <w:rFonts w:ascii="仿宋" w:eastAsia="仿宋" w:hAnsi="仿宋" w:cs="Times New Roman"/>
          <w:kern w:val="0"/>
          <w:sz w:val="32"/>
          <w:szCs w:val="32"/>
        </w:rPr>
        <w:t>万元，占</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0</w:t>
      </w:r>
      <w:r>
        <w:rPr>
          <w:rFonts w:ascii="仿宋" w:eastAsia="仿宋" w:hAnsi="仿宋" w:cs="Times New Roman"/>
          <w:kern w:val="0"/>
          <w:sz w:val="32"/>
          <w:szCs w:val="32"/>
        </w:rPr>
        <w:t xml:space="preserve"> %</w:t>
      </w:r>
      <w:r>
        <w:rPr>
          <w:rFonts w:ascii="仿宋" w:eastAsia="仿宋" w:hAnsi="仿宋" w:cs="Times New Roman"/>
          <w:kern w:val="0"/>
          <w:sz w:val="32"/>
          <w:szCs w:val="32"/>
        </w:rPr>
        <w:t>；附属单位上缴收入</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0</w:t>
      </w:r>
      <w:r>
        <w:rPr>
          <w:rFonts w:ascii="仿宋" w:eastAsia="仿宋" w:hAnsi="仿宋" w:cs="Times New Roman"/>
          <w:kern w:val="0"/>
          <w:sz w:val="32"/>
          <w:szCs w:val="32"/>
        </w:rPr>
        <w:t xml:space="preserve"> </w:t>
      </w:r>
      <w:r>
        <w:rPr>
          <w:rFonts w:ascii="仿宋" w:eastAsia="仿宋" w:hAnsi="仿宋" w:cs="Times New Roman"/>
          <w:kern w:val="0"/>
          <w:sz w:val="32"/>
          <w:szCs w:val="32"/>
        </w:rPr>
        <w:t>万元，占</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0</w:t>
      </w:r>
      <w:r>
        <w:rPr>
          <w:rFonts w:ascii="仿宋" w:eastAsia="仿宋" w:hAnsi="仿宋" w:cs="Times New Roman"/>
          <w:kern w:val="0"/>
          <w:sz w:val="32"/>
          <w:szCs w:val="32"/>
        </w:rPr>
        <w:t xml:space="preserve"> %</w:t>
      </w:r>
      <w:r>
        <w:rPr>
          <w:rFonts w:ascii="仿宋" w:eastAsia="仿宋" w:hAnsi="仿宋" w:cs="Times New Roman"/>
          <w:kern w:val="0"/>
          <w:sz w:val="32"/>
          <w:szCs w:val="32"/>
        </w:rPr>
        <w:t>；其他收入</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0</w:t>
      </w:r>
      <w:r>
        <w:rPr>
          <w:rFonts w:ascii="仿宋" w:eastAsia="仿宋" w:hAnsi="仿宋" w:cs="Times New Roman"/>
          <w:kern w:val="0"/>
          <w:sz w:val="32"/>
          <w:szCs w:val="32"/>
        </w:rPr>
        <w:t xml:space="preserve"> </w:t>
      </w:r>
      <w:r>
        <w:rPr>
          <w:rFonts w:ascii="仿宋" w:eastAsia="仿宋" w:hAnsi="仿宋" w:cs="Times New Roman"/>
          <w:kern w:val="0"/>
          <w:sz w:val="32"/>
          <w:szCs w:val="32"/>
        </w:rPr>
        <w:t>万元，占</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0</w:t>
      </w:r>
      <w:r>
        <w:rPr>
          <w:rFonts w:ascii="仿宋" w:eastAsia="仿宋" w:hAnsi="仿宋" w:cs="Times New Roman"/>
          <w:kern w:val="0"/>
          <w:sz w:val="32"/>
          <w:szCs w:val="32"/>
        </w:rPr>
        <w:t xml:space="preserve"> %</w:t>
      </w:r>
      <w:r>
        <w:rPr>
          <w:rFonts w:ascii="仿宋" w:eastAsia="仿宋" w:hAnsi="仿宋" w:cs="Times New Roman"/>
          <w:kern w:val="0"/>
          <w:sz w:val="32"/>
          <w:szCs w:val="32"/>
        </w:rPr>
        <w:t>。</w:t>
      </w:r>
    </w:p>
    <w:p w:rsidR="003D3163" w:rsidRDefault="002D0D22">
      <w:pPr>
        <w:autoSpaceDE w:val="0"/>
        <w:autoSpaceDN w:val="0"/>
        <w:snapToGrid w:val="0"/>
        <w:spacing w:line="560" w:lineRule="exact"/>
        <w:jc w:val="left"/>
        <w:rPr>
          <w:rFonts w:ascii="黑体" w:eastAsia="黑体" w:hAnsi="黑体" w:cs="Times New Roman"/>
          <w:kern w:val="0"/>
          <w:sz w:val="32"/>
          <w:szCs w:val="32"/>
        </w:rPr>
      </w:pPr>
      <w:r>
        <w:rPr>
          <w:rFonts w:ascii="黑体" w:eastAsia="黑体" w:hAnsi="黑体" w:cs="Times New Roman"/>
          <w:kern w:val="0"/>
          <w:sz w:val="32"/>
          <w:szCs w:val="32"/>
        </w:rPr>
        <w:t>三、支出决算情况说明</w:t>
      </w:r>
    </w:p>
    <w:p w:rsidR="003D3163" w:rsidRDefault="002D0D22">
      <w:pPr>
        <w:spacing w:line="560" w:lineRule="exact"/>
        <w:ind w:firstLineChars="200" w:firstLine="640"/>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中国共产党镇江市丹徒区纪律检查委员会</w:t>
      </w:r>
      <w:r>
        <w:rPr>
          <w:rFonts w:ascii="仿宋" w:eastAsia="仿宋" w:hAnsi="仿宋" w:cs="Times New Roman"/>
          <w:kern w:val="0"/>
          <w:sz w:val="32"/>
          <w:szCs w:val="32"/>
        </w:rPr>
        <w:t>本年支出合计</w:t>
      </w:r>
      <w:r>
        <w:rPr>
          <w:rFonts w:ascii="仿宋" w:eastAsia="仿宋" w:hAnsi="仿宋" w:cs="Arial" w:hint="eastAsia"/>
          <w:color w:val="000000"/>
          <w:kern w:val="0"/>
          <w:sz w:val="32"/>
          <w:szCs w:val="32"/>
        </w:rPr>
        <w:t>1,809.95</w:t>
      </w:r>
      <w:r>
        <w:rPr>
          <w:rFonts w:ascii="仿宋" w:eastAsia="仿宋" w:hAnsi="仿宋" w:cs="Times New Roman"/>
          <w:kern w:val="0"/>
          <w:sz w:val="32"/>
          <w:szCs w:val="32"/>
        </w:rPr>
        <w:t xml:space="preserve"> </w:t>
      </w:r>
      <w:r>
        <w:rPr>
          <w:rFonts w:ascii="仿宋" w:eastAsia="仿宋" w:hAnsi="仿宋" w:cs="Times New Roman"/>
          <w:kern w:val="0"/>
          <w:sz w:val="32"/>
          <w:szCs w:val="32"/>
        </w:rPr>
        <w:t>万元，其中：基本支出</w:t>
      </w:r>
      <w:r>
        <w:rPr>
          <w:rFonts w:ascii="仿宋" w:eastAsia="仿宋" w:hAnsi="仿宋" w:cs="Times New Roman"/>
          <w:kern w:val="0"/>
          <w:sz w:val="32"/>
          <w:szCs w:val="32"/>
        </w:rPr>
        <w:t xml:space="preserve"> </w:t>
      </w:r>
      <w:r>
        <w:rPr>
          <w:rFonts w:ascii="仿宋" w:eastAsia="仿宋" w:hAnsi="仿宋" w:cs="Arial" w:hint="eastAsia"/>
          <w:color w:val="000000"/>
          <w:kern w:val="0"/>
          <w:sz w:val="32"/>
          <w:szCs w:val="32"/>
        </w:rPr>
        <w:t>1,450.46</w:t>
      </w:r>
      <w:r>
        <w:rPr>
          <w:rFonts w:ascii="仿宋" w:eastAsia="仿宋" w:hAnsi="仿宋" w:cs="Times New Roman"/>
          <w:kern w:val="0"/>
          <w:sz w:val="32"/>
          <w:szCs w:val="32"/>
        </w:rPr>
        <w:t xml:space="preserve"> </w:t>
      </w:r>
      <w:r>
        <w:rPr>
          <w:rFonts w:ascii="仿宋" w:eastAsia="仿宋" w:hAnsi="仿宋" w:cs="Times New Roman"/>
          <w:kern w:val="0"/>
          <w:sz w:val="32"/>
          <w:szCs w:val="32"/>
        </w:rPr>
        <w:t>万元，占</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80.14</w:t>
      </w:r>
      <w:r>
        <w:rPr>
          <w:rFonts w:ascii="仿宋" w:eastAsia="仿宋" w:hAnsi="仿宋" w:cs="Times New Roman"/>
          <w:kern w:val="0"/>
          <w:sz w:val="32"/>
          <w:szCs w:val="32"/>
        </w:rPr>
        <w:t>%</w:t>
      </w:r>
      <w:r>
        <w:rPr>
          <w:rFonts w:ascii="仿宋" w:eastAsia="仿宋" w:hAnsi="仿宋" w:cs="Times New Roman"/>
          <w:kern w:val="0"/>
          <w:sz w:val="32"/>
          <w:szCs w:val="32"/>
        </w:rPr>
        <w:t>；项目支出</w:t>
      </w:r>
      <w:r>
        <w:rPr>
          <w:rFonts w:ascii="仿宋" w:eastAsia="仿宋" w:hAnsi="仿宋" w:cs="Times New Roman"/>
          <w:kern w:val="0"/>
          <w:sz w:val="32"/>
          <w:szCs w:val="32"/>
        </w:rPr>
        <w:t xml:space="preserve"> </w:t>
      </w:r>
      <w:r>
        <w:rPr>
          <w:rFonts w:ascii="仿宋" w:eastAsia="仿宋" w:hAnsi="仿宋" w:cs="Arial" w:hint="eastAsia"/>
          <w:color w:val="000000"/>
          <w:kern w:val="0"/>
          <w:sz w:val="32"/>
          <w:szCs w:val="32"/>
        </w:rPr>
        <w:t>359.49</w:t>
      </w:r>
      <w:r>
        <w:rPr>
          <w:rFonts w:ascii="仿宋" w:eastAsia="仿宋" w:hAnsi="仿宋" w:cs="Times New Roman"/>
          <w:kern w:val="0"/>
          <w:sz w:val="32"/>
          <w:szCs w:val="32"/>
        </w:rPr>
        <w:t xml:space="preserve"> </w:t>
      </w:r>
      <w:r>
        <w:rPr>
          <w:rFonts w:ascii="仿宋" w:eastAsia="仿宋" w:hAnsi="仿宋" w:cs="Times New Roman"/>
          <w:kern w:val="0"/>
          <w:sz w:val="32"/>
          <w:szCs w:val="32"/>
        </w:rPr>
        <w:t>万元，占</w:t>
      </w:r>
      <w:r>
        <w:rPr>
          <w:rFonts w:ascii="仿宋" w:eastAsia="仿宋" w:hAnsi="仿宋" w:cs="Arial" w:hint="eastAsia"/>
          <w:color w:val="000000"/>
          <w:kern w:val="0"/>
          <w:sz w:val="32"/>
          <w:szCs w:val="32"/>
        </w:rPr>
        <w:t>19.86</w:t>
      </w:r>
      <w:r>
        <w:rPr>
          <w:rFonts w:ascii="仿宋" w:eastAsia="仿宋" w:hAnsi="仿宋" w:cs="Times New Roman"/>
          <w:kern w:val="0"/>
          <w:sz w:val="32"/>
          <w:szCs w:val="32"/>
        </w:rPr>
        <w:t>%</w:t>
      </w:r>
      <w:r>
        <w:rPr>
          <w:rFonts w:ascii="仿宋" w:eastAsia="仿宋" w:hAnsi="仿宋" w:cs="Times New Roman"/>
          <w:kern w:val="0"/>
          <w:sz w:val="32"/>
          <w:szCs w:val="32"/>
        </w:rPr>
        <w:t>；经营支出</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0</w:t>
      </w:r>
      <w:r>
        <w:rPr>
          <w:rFonts w:ascii="仿宋" w:eastAsia="仿宋" w:hAnsi="仿宋" w:cs="Times New Roman"/>
          <w:kern w:val="0"/>
          <w:sz w:val="32"/>
          <w:szCs w:val="32"/>
        </w:rPr>
        <w:t xml:space="preserve"> </w:t>
      </w:r>
      <w:r>
        <w:rPr>
          <w:rFonts w:ascii="仿宋" w:eastAsia="仿宋" w:hAnsi="仿宋" w:cs="Times New Roman"/>
          <w:kern w:val="0"/>
          <w:sz w:val="32"/>
          <w:szCs w:val="32"/>
        </w:rPr>
        <w:t>万元，占</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 xml:space="preserve">0 </w:t>
      </w:r>
      <w:r>
        <w:rPr>
          <w:rFonts w:ascii="仿宋" w:eastAsia="仿宋" w:hAnsi="仿宋" w:cs="Times New Roman"/>
          <w:kern w:val="0"/>
          <w:sz w:val="32"/>
          <w:szCs w:val="32"/>
        </w:rPr>
        <w:t>%</w:t>
      </w:r>
      <w:r>
        <w:rPr>
          <w:rFonts w:ascii="仿宋" w:eastAsia="仿宋" w:hAnsi="仿宋" w:cs="Times New Roman"/>
          <w:kern w:val="0"/>
          <w:sz w:val="32"/>
          <w:szCs w:val="32"/>
        </w:rPr>
        <w:t>；对附属单位补助支出</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0</w:t>
      </w:r>
      <w:r>
        <w:rPr>
          <w:rFonts w:ascii="仿宋" w:eastAsia="仿宋" w:hAnsi="仿宋" w:cs="Times New Roman"/>
          <w:kern w:val="0"/>
          <w:sz w:val="32"/>
          <w:szCs w:val="32"/>
        </w:rPr>
        <w:t xml:space="preserve"> </w:t>
      </w:r>
      <w:r>
        <w:rPr>
          <w:rFonts w:ascii="仿宋" w:eastAsia="仿宋" w:hAnsi="仿宋" w:cs="Times New Roman"/>
          <w:kern w:val="0"/>
          <w:sz w:val="32"/>
          <w:szCs w:val="32"/>
        </w:rPr>
        <w:t>万元，占</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0</w:t>
      </w:r>
      <w:r>
        <w:rPr>
          <w:rFonts w:ascii="仿宋" w:eastAsia="仿宋" w:hAnsi="仿宋" w:cs="Times New Roman"/>
          <w:kern w:val="0"/>
          <w:sz w:val="32"/>
          <w:szCs w:val="32"/>
        </w:rPr>
        <w:t xml:space="preserve"> %</w:t>
      </w:r>
      <w:r>
        <w:rPr>
          <w:rFonts w:ascii="仿宋" w:eastAsia="仿宋" w:hAnsi="仿宋" w:cs="Times New Roman"/>
          <w:kern w:val="0"/>
          <w:sz w:val="32"/>
          <w:szCs w:val="32"/>
        </w:rPr>
        <w:t>。</w:t>
      </w:r>
    </w:p>
    <w:p w:rsidR="003D3163" w:rsidRDefault="002D0D22">
      <w:pPr>
        <w:autoSpaceDE w:val="0"/>
        <w:autoSpaceDN w:val="0"/>
        <w:snapToGrid w:val="0"/>
        <w:spacing w:line="560" w:lineRule="exact"/>
        <w:rPr>
          <w:rFonts w:ascii="黑体" w:eastAsia="黑体" w:hAnsi="黑体" w:cs="Times New Roman"/>
          <w:kern w:val="0"/>
          <w:sz w:val="32"/>
          <w:szCs w:val="32"/>
        </w:rPr>
      </w:pPr>
      <w:r>
        <w:rPr>
          <w:rFonts w:ascii="黑体" w:eastAsia="黑体" w:hAnsi="黑体" w:cs="Times New Roman"/>
          <w:kern w:val="0"/>
          <w:sz w:val="32"/>
          <w:szCs w:val="32"/>
        </w:rPr>
        <w:t>四、财政拨款收入支出决算总体情况说明</w:t>
      </w:r>
    </w:p>
    <w:p w:rsidR="003D3163" w:rsidRDefault="002D0D22">
      <w:pPr>
        <w:spacing w:line="560" w:lineRule="exact"/>
        <w:ind w:firstLineChars="200" w:firstLine="640"/>
        <w:rPr>
          <w:rFonts w:ascii="仿宋" w:eastAsia="仿宋" w:hAnsi="仿宋" w:cs="Arial"/>
          <w:color w:val="000000"/>
          <w:kern w:val="0"/>
          <w:sz w:val="32"/>
          <w:szCs w:val="32"/>
        </w:rPr>
      </w:pPr>
      <w:r>
        <w:rPr>
          <w:rFonts w:ascii="仿宋" w:eastAsia="仿宋" w:hAnsi="仿宋" w:cs="Arial" w:hint="eastAsia"/>
          <w:color w:val="000000"/>
          <w:kern w:val="0"/>
          <w:sz w:val="32"/>
          <w:szCs w:val="32"/>
        </w:rPr>
        <w:t>中国共产党镇江市丹徒区纪律检查委员会</w:t>
      </w:r>
      <w:r>
        <w:rPr>
          <w:rFonts w:ascii="仿宋" w:eastAsia="仿宋" w:hAnsi="仿宋" w:cs="Times New Roman"/>
          <w:kern w:val="0"/>
          <w:sz w:val="32"/>
          <w:szCs w:val="32"/>
        </w:rPr>
        <w:t>2019</w:t>
      </w:r>
      <w:r>
        <w:rPr>
          <w:rFonts w:ascii="仿宋" w:eastAsia="仿宋" w:hAnsi="仿宋" w:cs="Times New Roman"/>
          <w:kern w:val="0"/>
          <w:sz w:val="32"/>
          <w:szCs w:val="32"/>
        </w:rPr>
        <w:t>年度财政拨款收、支总决算</w:t>
      </w:r>
      <w:r>
        <w:rPr>
          <w:rFonts w:ascii="仿宋" w:eastAsia="仿宋" w:hAnsi="仿宋" w:cs="Times New Roman"/>
          <w:kern w:val="0"/>
          <w:sz w:val="32"/>
          <w:szCs w:val="32"/>
        </w:rPr>
        <w:t xml:space="preserve"> </w:t>
      </w:r>
      <w:r>
        <w:rPr>
          <w:rFonts w:ascii="仿宋" w:eastAsia="仿宋" w:hAnsi="仿宋" w:cs="Arial" w:hint="eastAsia"/>
          <w:color w:val="000000"/>
          <w:kern w:val="0"/>
          <w:sz w:val="32"/>
          <w:szCs w:val="32"/>
        </w:rPr>
        <w:t>1,809.95</w:t>
      </w:r>
      <w:r>
        <w:rPr>
          <w:rFonts w:ascii="仿宋" w:eastAsia="仿宋" w:hAnsi="仿宋" w:cs="Times New Roman"/>
          <w:kern w:val="0"/>
          <w:sz w:val="32"/>
          <w:szCs w:val="32"/>
        </w:rPr>
        <w:t>万元。与上年相比，财政拨</w:t>
      </w:r>
      <w:r>
        <w:rPr>
          <w:rFonts w:ascii="仿宋" w:eastAsia="仿宋" w:hAnsi="仿宋" w:cs="Times New Roman"/>
          <w:kern w:val="0"/>
          <w:sz w:val="32"/>
          <w:szCs w:val="32"/>
        </w:rPr>
        <w:lastRenderedPageBreak/>
        <w:t>款收、支总计各增加</w:t>
      </w:r>
      <w:r>
        <w:rPr>
          <w:rFonts w:ascii="仿宋" w:eastAsia="仿宋" w:hAnsi="仿宋" w:cs="Times New Roman" w:hint="eastAsia"/>
          <w:kern w:val="0"/>
          <w:sz w:val="32"/>
          <w:szCs w:val="32"/>
        </w:rPr>
        <w:t>223.94</w:t>
      </w:r>
      <w:r>
        <w:rPr>
          <w:rFonts w:ascii="仿宋" w:eastAsia="仿宋" w:hAnsi="仿宋" w:cs="Times New Roman"/>
          <w:kern w:val="0"/>
          <w:sz w:val="32"/>
          <w:szCs w:val="32"/>
        </w:rPr>
        <w:t>万元，增长</w:t>
      </w:r>
      <w:r>
        <w:rPr>
          <w:rFonts w:ascii="仿宋" w:eastAsia="仿宋" w:hAnsi="仿宋" w:cs="Times New Roman" w:hint="eastAsia"/>
          <w:kern w:val="0"/>
          <w:sz w:val="32"/>
          <w:szCs w:val="32"/>
        </w:rPr>
        <w:t>14.12%</w:t>
      </w:r>
      <w:r>
        <w:rPr>
          <w:rFonts w:ascii="仿宋" w:eastAsia="仿宋" w:hAnsi="仿宋" w:cs="Times New Roman"/>
          <w:kern w:val="0"/>
          <w:sz w:val="32"/>
          <w:szCs w:val="32"/>
        </w:rPr>
        <w:t>。主要原因是</w:t>
      </w:r>
      <w:r>
        <w:rPr>
          <w:rFonts w:ascii="仿宋" w:eastAsia="仿宋" w:hAnsi="仿宋" w:cs="Times New Roman" w:hint="eastAsia"/>
          <w:kern w:val="0"/>
          <w:sz w:val="32"/>
          <w:szCs w:val="32"/>
        </w:rPr>
        <w:t>监察体制改革，各类费用增加</w:t>
      </w:r>
      <w:r>
        <w:rPr>
          <w:rFonts w:ascii="仿宋" w:eastAsia="仿宋" w:hAnsi="仿宋" w:cs="Times New Roman"/>
          <w:kern w:val="0"/>
          <w:sz w:val="32"/>
          <w:szCs w:val="32"/>
        </w:rPr>
        <w:t>。</w:t>
      </w:r>
    </w:p>
    <w:p w:rsidR="003D3163" w:rsidRDefault="002D0D22">
      <w:pPr>
        <w:autoSpaceDE w:val="0"/>
        <w:autoSpaceDN w:val="0"/>
        <w:snapToGrid w:val="0"/>
        <w:spacing w:line="560" w:lineRule="exact"/>
        <w:rPr>
          <w:rFonts w:ascii="黑体" w:eastAsia="黑体" w:hAnsi="黑体" w:cs="Times New Roman"/>
          <w:kern w:val="0"/>
          <w:sz w:val="32"/>
          <w:szCs w:val="32"/>
        </w:rPr>
      </w:pPr>
      <w:r>
        <w:rPr>
          <w:rFonts w:ascii="黑体" w:eastAsia="黑体" w:hAnsi="黑体" w:cs="Times New Roman"/>
          <w:kern w:val="0"/>
          <w:sz w:val="32"/>
          <w:szCs w:val="32"/>
        </w:rPr>
        <w:t>五、财政拨款支出决算情况说明</w:t>
      </w:r>
    </w:p>
    <w:p w:rsidR="003D3163" w:rsidRDefault="002D0D22">
      <w:pPr>
        <w:spacing w:line="560" w:lineRule="exact"/>
        <w:ind w:firstLineChars="200" w:firstLine="640"/>
        <w:rPr>
          <w:rFonts w:ascii="仿宋" w:eastAsia="仿宋" w:hAnsi="仿宋" w:cs="Arial"/>
          <w:color w:val="000000"/>
          <w:kern w:val="0"/>
          <w:sz w:val="32"/>
          <w:szCs w:val="32"/>
        </w:rPr>
      </w:pPr>
      <w:r>
        <w:rPr>
          <w:rFonts w:ascii="仿宋" w:eastAsia="仿宋" w:hAnsi="仿宋" w:cs="Times New Roman"/>
          <w:kern w:val="0"/>
          <w:sz w:val="32"/>
          <w:szCs w:val="32"/>
        </w:rPr>
        <w:t>财政拨款支出决算反映的是一般公共预算和政府性基金预算财政拨款支出的总体情况，既包括使用本年从本级财政取得的拨款发生的支出，也包括使用上年度财政拨款结转和结余资金发生的支出。</w:t>
      </w:r>
      <w:r>
        <w:rPr>
          <w:rFonts w:ascii="仿宋" w:eastAsia="仿宋" w:hAnsi="仿宋" w:cs="Arial" w:hint="eastAsia"/>
          <w:color w:val="000000"/>
          <w:kern w:val="0"/>
          <w:sz w:val="32"/>
          <w:szCs w:val="32"/>
        </w:rPr>
        <w:t>中国共产党镇江市丹徒区纪律检查委员会</w:t>
      </w:r>
      <w:r>
        <w:rPr>
          <w:rFonts w:ascii="仿宋" w:eastAsia="仿宋" w:hAnsi="仿宋" w:cs="Times New Roman"/>
          <w:kern w:val="0"/>
          <w:sz w:val="32"/>
          <w:szCs w:val="32"/>
        </w:rPr>
        <w:t>2019</w:t>
      </w:r>
      <w:r>
        <w:rPr>
          <w:rFonts w:ascii="仿宋" w:eastAsia="仿宋" w:hAnsi="仿宋" w:cs="Times New Roman"/>
          <w:kern w:val="0"/>
          <w:sz w:val="32"/>
          <w:szCs w:val="32"/>
        </w:rPr>
        <w:t>年财政拨款支出</w:t>
      </w:r>
      <w:r>
        <w:rPr>
          <w:rFonts w:ascii="仿宋" w:eastAsia="仿宋" w:hAnsi="仿宋" w:cs="Times New Roman"/>
          <w:kern w:val="0"/>
          <w:sz w:val="32"/>
          <w:szCs w:val="32"/>
        </w:rPr>
        <w:t xml:space="preserve"> </w:t>
      </w:r>
      <w:r>
        <w:rPr>
          <w:rFonts w:ascii="仿宋" w:eastAsia="仿宋" w:hAnsi="仿宋" w:cs="Arial" w:hint="eastAsia"/>
          <w:color w:val="000000"/>
          <w:kern w:val="0"/>
          <w:sz w:val="32"/>
          <w:szCs w:val="32"/>
        </w:rPr>
        <w:t>1,809.95</w:t>
      </w:r>
      <w:r>
        <w:rPr>
          <w:rFonts w:ascii="仿宋" w:eastAsia="仿宋" w:hAnsi="仿宋" w:cs="Times New Roman"/>
          <w:kern w:val="0"/>
          <w:sz w:val="32"/>
          <w:szCs w:val="32"/>
        </w:rPr>
        <w:t xml:space="preserve"> </w:t>
      </w:r>
      <w:r>
        <w:rPr>
          <w:rFonts w:ascii="仿宋" w:eastAsia="仿宋" w:hAnsi="仿宋" w:cs="Times New Roman"/>
          <w:kern w:val="0"/>
          <w:sz w:val="32"/>
          <w:szCs w:val="32"/>
        </w:rPr>
        <w:t>万元，占本年支出合计的</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100</w:t>
      </w:r>
      <w:r>
        <w:rPr>
          <w:rFonts w:ascii="仿宋" w:eastAsia="仿宋" w:hAnsi="仿宋" w:cs="Times New Roman"/>
          <w:kern w:val="0"/>
          <w:sz w:val="32"/>
          <w:szCs w:val="32"/>
        </w:rPr>
        <w:t xml:space="preserve"> %</w:t>
      </w:r>
      <w:r>
        <w:rPr>
          <w:rFonts w:ascii="仿宋" w:eastAsia="仿宋" w:hAnsi="仿宋" w:cs="Times New Roman"/>
          <w:kern w:val="0"/>
          <w:sz w:val="32"/>
          <w:szCs w:val="32"/>
        </w:rPr>
        <w:t>。与上年相比，财政拨款支出增加</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223.94</w:t>
      </w:r>
      <w:r>
        <w:rPr>
          <w:rFonts w:ascii="仿宋" w:eastAsia="仿宋" w:hAnsi="仿宋" w:cs="Times New Roman"/>
          <w:kern w:val="0"/>
          <w:sz w:val="32"/>
          <w:szCs w:val="32"/>
        </w:rPr>
        <w:t xml:space="preserve"> </w:t>
      </w:r>
      <w:r>
        <w:rPr>
          <w:rFonts w:ascii="仿宋" w:eastAsia="仿宋" w:hAnsi="仿宋" w:cs="Times New Roman"/>
          <w:kern w:val="0"/>
          <w:sz w:val="32"/>
          <w:szCs w:val="32"/>
        </w:rPr>
        <w:t>万元，增长</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14.12</w:t>
      </w:r>
      <w:r>
        <w:rPr>
          <w:rFonts w:ascii="仿宋" w:eastAsia="仿宋" w:hAnsi="仿宋" w:cs="Times New Roman"/>
          <w:kern w:val="0"/>
          <w:sz w:val="32"/>
          <w:szCs w:val="32"/>
        </w:rPr>
        <w:t xml:space="preserve"> %</w:t>
      </w:r>
      <w:r>
        <w:rPr>
          <w:rFonts w:ascii="仿宋" w:eastAsia="仿宋" w:hAnsi="仿宋" w:cs="Times New Roman"/>
          <w:kern w:val="0"/>
          <w:sz w:val="32"/>
          <w:szCs w:val="32"/>
        </w:rPr>
        <w:t>。主要原因是</w:t>
      </w:r>
      <w:r>
        <w:rPr>
          <w:rFonts w:ascii="仿宋" w:eastAsia="仿宋" w:hAnsi="仿宋" w:cs="Times New Roman" w:hint="eastAsia"/>
          <w:kern w:val="0"/>
          <w:sz w:val="32"/>
          <w:szCs w:val="32"/>
        </w:rPr>
        <w:t>监察体制改革，各类费用增加</w:t>
      </w:r>
      <w:r>
        <w:rPr>
          <w:rFonts w:ascii="仿宋" w:eastAsia="仿宋" w:hAnsi="仿宋" w:cs="Times New Roman"/>
          <w:kern w:val="0"/>
          <w:sz w:val="32"/>
          <w:szCs w:val="32"/>
        </w:rPr>
        <w:t>。</w:t>
      </w:r>
    </w:p>
    <w:p w:rsidR="003D3163" w:rsidRDefault="002D0D22">
      <w:pPr>
        <w:spacing w:line="560" w:lineRule="exact"/>
        <w:ind w:firstLineChars="200" w:firstLine="640"/>
        <w:rPr>
          <w:rFonts w:ascii="仿宋" w:eastAsia="仿宋" w:hAnsi="仿宋" w:cs="Arial"/>
          <w:color w:val="000000"/>
          <w:kern w:val="0"/>
          <w:sz w:val="32"/>
          <w:szCs w:val="32"/>
        </w:rPr>
      </w:pPr>
      <w:r>
        <w:rPr>
          <w:rFonts w:ascii="仿宋" w:eastAsia="仿宋" w:hAnsi="仿宋" w:cs="Times New Roman" w:hint="eastAsia"/>
          <w:kern w:val="0"/>
          <w:sz w:val="32"/>
          <w:szCs w:val="32"/>
        </w:rPr>
        <w:t>中共镇江市丹徒区纪律检查委员会</w:t>
      </w:r>
      <w:r>
        <w:rPr>
          <w:rFonts w:ascii="仿宋" w:eastAsia="仿宋" w:hAnsi="仿宋" w:cs="Times New Roman"/>
          <w:kern w:val="0"/>
          <w:sz w:val="32"/>
          <w:szCs w:val="32"/>
        </w:rPr>
        <w:t>部门</w:t>
      </w:r>
      <w:r>
        <w:rPr>
          <w:rFonts w:ascii="仿宋" w:eastAsia="仿宋" w:hAnsi="仿宋" w:cs="Times New Roman"/>
          <w:kern w:val="0"/>
          <w:sz w:val="32"/>
          <w:szCs w:val="32"/>
        </w:rPr>
        <w:t>2019</w:t>
      </w:r>
      <w:r>
        <w:rPr>
          <w:rFonts w:ascii="仿宋" w:eastAsia="仿宋" w:hAnsi="仿宋" w:cs="Times New Roman"/>
          <w:kern w:val="0"/>
          <w:sz w:val="32"/>
          <w:szCs w:val="32"/>
        </w:rPr>
        <w:t>年度财政拨款支出年初预算为</w:t>
      </w:r>
      <w:r>
        <w:rPr>
          <w:rFonts w:ascii="仿宋" w:eastAsia="仿宋" w:hAnsi="仿宋" w:cs="Times New Roman"/>
          <w:kern w:val="0"/>
          <w:sz w:val="32"/>
          <w:szCs w:val="32"/>
        </w:rPr>
        <w:t xml:space="preserve"> 1541.33 </w:t>
      </w:r>
      <w:r>
        <w:rPr>
          <w:rFonts w:ascii="仿宋" w:eastAsia="仿宋" w:hAnsi="仿宋" w:cs="Times New Roman"/>
          <w:kern w:val="0"/>
          <w:sz w:val="32"/>
          <w:szCs w:val="32"/>
        </w:rPr>
        <w:t>万元</w:t>
      </w:r>
      <w:r>
        <w:rPr>
          <w:rFonts w:ascii="仿宋" w:eastAsia="仿宋" w:hAnsi="仿宋" w:cs="Times New Roman" w:hint="eastAsia"/>
          <w:kern w:val="0"/>
          <w:sz w:val="32"/>
          <w:szCs w:val="32"/>
        </w:rPr>
        <w:t>，</w:t>
      </w:r>
      <w:r>
        <w:rPr>
          <w:rFonts w:ascii="仿宋" w:eastAsia="仿宋" w:hAnsi="仿宋" w:cs="Times New Roman"/>
          <w:kern w:val="0"/>
          <w:sz w:val="32"/>
          <w:szCs w:val="32"/>
        </w:rPr>
        <w:t>支出决算为</w:t>
      </w:r>
      <w:r>
        <w:rPr>
          <w:rFonts w:ascii="仿宋" w:eastAsia="仿宋" w:hAnsi="仿宋" w:cs="Arial" w:hint="eastAsia"/>
          <w:color w:val="000000"/>
          <w:kern w:val="0"/>
          <w:sz w:val="32"/>
          <w:szCs w:val="32"/>
        </w:rPr>
        <w:t>1,809.95</w:t>
      </w:r>
      <w:r>
        <w:rPr>
          <w:rFonts w:ascii="仿宋" w:eastAsia="仿宋" w:hAnsi="仿宋" w:cs="Times New Roman"/>
          <w:kern w:val="0"/>
          <w:sz w:val="32"/>
          <w:szCs w:val="32"/>
        </w:rPr>
        <w:t>万元，完成年初预算的</w:t>
      </w:r>
      <w:r>
        <w:rPr>
          <w:rFonts w:ascii="仿宋" w:eastAsia="仿宋" w:hAnsi="仿宋" w:cs="Times New Roman" w:hint="eastAsia"/>
          <w:kern w:val="0"/>
          <w:sz w:val="32"/>
          <w:szCs w:val="32"/>
        </w:rPr>
        <w:t>117.43</w:t>
      </w:r>
      <w:r>
        <w:rPr>
          <w:rFonts w:ascii="仿宋" w:eastAsia="仿宋" w:hAnsi="仿宋" w:cs="Times New Roman"/>
          <w:kern w:val="0"/>
          <w:sz w:val="32"/>
          <w:szCs w:val="32"/>
        </w:rPr>
        <w:t>%</w:t>
      </w:r>
      <w:r>
        <w:rPr>
          <w:rFonts w:ascii="仿宋" w:eastAsia="仿宋" w:hAnsi="仿宋" w:cs="Times New Roman"/>
          <w:kern w:val="0"/>
          <w:sz w:val="32"/>
          <w:szCs w:val="32"/>
        </w:rPr>
        <w:t>。</w:t>
      </w:r>
      <w:r>
        <w:rPr>
          <w:rFonts w:ascii="仿宋" w:eastAsia="仿宋" w:hAnsi="仿宋" w:cs="Times New Roman" w:hint="eastAsia"/>
          <w:kern w:val="0"/>
          <w:sz w:val="32"/>
          <w:szCs w:val="32"/>
        </w:rPr>
        <w:t>决算数大于年初预算的主要原因是监察体制改革，各类费用增加。</w:t>
      </w:r>
      <w:r>
        <w:rPr>
          <w:rFonts w:ascii="仿宋" w:eastAsia="仿宋" w:hAnsi="仿宋" w:cs="Times New Roman"/>
          <w:kern w:val="0"/>
          <w:sz w:val="32"/>
          <w:szCs w:val="32"/>
        </w:rPr>
        <w:t>其中：</w:t>
      </w:r>
      <w:r>
        <w:rPr>
          <w:rFonts w:ascii="仿宋" w:eastAsia="仿宋" w:hAnsi="仿宋" w:cs="Times New Roman"/>
          <w:kern w:val="0"/>
          <w:sz w:val="32"/>
          <w:szCs w:val="32"/>
        </w:rPr>
        <w:t xml:space="preserve"> </w:t>
      </w:r>
    </w:p>
    <w:p w:rsidR="003D3163" w:rsidRDefault="002D0D22">
      <w:pPr>
        <w:autoSpaceDE w:val="0"/>
        <w:autoSpaceDN w:val="0"/>
        <w:snapToGrid w:val="0"/>
        <w:spacing w:line="560" w:lineRule="exact"/>
        <w:ind w:firstLineChars="200" w:firstLine="640"/>
        <w:rPr>
          <w:rFonts w:ascii="黑体" w:eastAsia="黑体" w:hAnsi="黑体" w:cs="Times New Roman"/>
          <w:kern w:val="0"/>
          <w:sz w:val="32"/>
          <w:szCs w:val="32"/>
        </w:rPr>
      </w:pPr>
      <w:r>
        <w:rPr>
          <w:rFonts w:ascii="黑体" w:eastAsia="黑体" w:hAnsi="黑体" w:cs="Times New Roman"/>
          <w:kern w:val="0"/>
          <w:sz w:val="32"/>
          <w:szCs w:val="32"/>
        </w:rPr>
        <w:t>（一）一般公共服务（类）</w:t>
      </w:r>
    </w:p>
    <w:p w:rsidR="003D3163" w:rsidRDefault="002D0D22">
      <w:pPr>
        <w:spacing w:line="560" w:lineRule="exact"/>
        <w:ind w:firstLineChars="200" w:firstLine="640"/>
        <w:rPr>
          <w:rFonts w:ascii="仿宋" w:eastAsia="仿宋" w:hAnsi="仿宋" w:cs="Arial"/>
          <w:color w:val="000000"/>
          <w:kern w:val="0"/>
          <w:sz w:val="32"/>
          <w:szCs w:val="32"/>
        </w:rPr>
      </w:pPr>
      <w:r>
        <w:rPr>
          <w:rFonts w:ascii="仿宋" w:eastAsia="仿宋" w:hAnsi="仿宋" w:cs="Times New Roman"/>
          <w:kern w:val="0"/>
          <w:sz w:val="32"/>
          <w:szCs w:val="32"/>
        </w:rPr>
        <w:t>1</w:t>
      </w:r>
      <w:r>
        <w:rPr>
          <w:rFonts w:ascii="仿宋" w:eastAsia="仿宋" w:hAnsi="仿宋" w:cs="Times New Roman" w:hint="eastAsia"/>
          <w:kern w:val="0"/>
          <w:sz w:val="32"/>
          <w:szCs w:val="32"/>
        </w:rPr>
        <w:t>．纪检监察事务</w:t>
      </w:r>
      <w:r>
        <w:rPr>
          <w:rFonts w:ascii="仿宋" w:eastAsia="仿宋" w:hAnsi="仿宋" w:cs="Times New Roman"/>
          <w:kern w:val="0"/>
          <w:sz w:val="32"/>
          <w:szCs w:val="32"/>
        </w:rPr>
        <w:t>（款）行政运行（项）。年初预算为</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990.11</w:t>
      </w:r>
      <w:r>
        <w:rPr>
          <w:rFonts w:ascii="仿宋" w:eastAsia="仿宋" w:hAnsi="仿宋" w:cs="Times New Roman"/>
          <w:kern w:val="0"/>
          <w:sz w:val="32"/>
          <w:szCs w:val="32"/>
        </w:rPr>
        <w:t xml:space="preserve"> </w:t>
      </w:r>
      <w:r>
        <w:rPr>
          <w:rFonts w:ascii="仿宋" w:eastAsia="仿宋" w:hAnsi="仿宋" w:cs="Times New Roman"/>
          <w:kern w:val="0"/>
          <w:sz w:val="32"/>
          <w:szCs w:val="32"/>
        </w:rPr>
        <w:t>万元，支出决算为</w:t>
      </w:r>
      <w:r>
        <w:rPr>
          <w:rFonts w:ascii="仿宋" w:eastAsia="仿宋" w:hAnsi="仿宋" w:cs="Arial" w:hint="eastAsia"/>
          <w:color w:val="000000"/>
          <w:kern w:val="0"/>
          <w:sz w:val="32"/>
          <w:szCs w:val="32"/>
        </w:rPr>
        <w:t>1,296.03</w:t>
      </w:r>
      <w:r>
        <w:rPr>
          <w:rFonts w:ascii="仿宋" w:eastAsia="仿宋" w:hAnsi="仿宋" w:cs="Times New Roman"/>
          <w:kern w:val="0"/>
          <w:sz w:val="32"/>
          <w:szCs w:val="32"/>
        </w:rPr>
        <w:t>万</w:t>
      </w:r>
      <w:r>
        <w:rPr>
          <w:rFonts w:ascii="仿宋" w:eastAsia="仿宋" w:hAnsi="仿宋" w:cs="Times New Roman"/>
          <w:kern w:val="0"/>
          <w:sz w:val="32"/>
          <w:szCs w:val="32"/>
        </w:rPr>
        <w:t>元，完成年初预算的</w:t>
      </w:r>
      <w:r>
        <w:rPr>
          <w:rFonts w:ascii="仿宋" w:eastAsia="仿宋" w:hAnsi="仿宋" w:cs="Times New Roman" w:hint="eastAsia"/>
          <w:kern w:val="0"/>
          <w:sz w:val="32"/>
          <w:szCs w:val="32"/>
        </w:rPr>
        <w:t>130.90</w:t>
      </w:r>
      <w:r>
        <w:rPr>
          <w:rFonts w:ascii="仿宋" w:eastAsia="仿宋" w:hAnsi="仿宋" w:cs="Times New Roman"/>
          <w:kern w:val="0"/>
          <w:sz w:val="32"/>
          <w:szCs w:val="32"/>
        </w:rPr>
        <w:t>%</w:t>
      </w:r>
      <w:r>
        <w:rPr>
          <w:rFonts w:ascii="仿宋" w:eastAsia="仿宋" w:hAnsi="仿宋" w:cs="Times New Roman"/>
          <w:kern w:val="0"/>
          <w:sz w:val="32"/>
          <w:szCs w:val="32"/>
        </w:rPr>
        <w:t>。决算数大于预算数的主要原因</w:t>
      </w:r>
      <w:r>
        <w:rPr>
          <w:rFonts w:ascii="仿宋" w:eastAsia="仿宋" w:hAnsi="仿宋" w:cs="Times New Roman" w:hint="eastAsia"/>
          <w:kern w:val="0"/>
          <w:sz w:val="32"/>
          <w:szCs w:val="32"/>
        </w:rPr>
        <w:t>是监察体制改革，各类费用增加</w:t>
      </w:r>
      <w:r>
        <w:rPr>
          <w:rFonts w:ascii="仿宋" w:eastAsia="仿宋" w:hAnsi="仿宋" w:cs="Times New Roman"/>
          <w:kern w:val="0"/>
          <w:sz w:val="32"/>
          <w:szCs w:val="32"/>
        </w:rPr>
        <w:t>。</w:t>
      </w:r>
    </w:p>
    <w:p w:rsidR="003D3163" w:rsidRDefault="002D0D22">
      <w:pPr>
        <w:spacing w:line="560" w:lineRule="exact"/>
        <w:ind w:firstLineChars="200" w:firstLine="640"/>
        <w:rPr>
          <w:rFonts w:ascii="仿宋" w:eastAsia="仿宋" w:hAnsi="仿宋" w:cs="Arial"/>
          <w:color w:val="000000"/>
          <w:kern w:val="0"/>
          <w:sz w:val="32"/>
          <w:szCs w:val="32"/>
        </w:rPr>
      </w:pPr>
      <w:r>
        <w:rPr>
          <w:rFonts w:ascii="仿宋" w:eastAsia="仿宋" w:hAnsi="仿宋" w:cs="Times New Roman"/>
          <w:kern w:val="0"/>
          <w:sz w:val="32"/>
          <w:szCs w:val="32"/>
        </w:rPr>
        <w:t>2</w:t>
      </w:r>
      <w:r>
        <w:rPr>
          <w:rFonts w:ascii="仿宋" w:eastAsia="仿宋" w:hAnsi="仿宋" w:cs="Times New Roman" w:hint="eastAsia"/>
          <w:kern w:val="0"/>
          <w:sz w:val="32"/>
          <w:szCs w:val="32"/>
        </w:rPr>
        <w:t>．纪检监察事务（款）一般行政管理事务（项）。年初预算为</w:t>
      </w:r>
      <w:r>
        <w:rPr>
          <w:rFonts w:ascii="仿宋" w:eastAsia="仿宋" w:hAnsi="仿宋" w:cs="Times New Roman" w:hint="eastAsia"/>
          <w:kern w:val="0"/>
          <w:sz w:val="32"/>
          <w:szCs w:val="32"/>
        </w:rPr>
        <w:t>297.3</w:t>
      </w:r>
      <w:r>
        <w:rPr>
          <w:rFonts w:ascii="仿宋" w:eastAsia="仿宋" w:hAnsi="仿宋" w:cs="Times New Roman"/>
          <w:kern w:val="0"/>
          <w:sz w:val="32"/>
          <w:szCs w:val="32"/>
        </w:rPr>
        <w:t>万元，支出决算为</w:t>
      </w:r>
      <w:r>
        <w:rPr>
          <w:rFonts w:ascii="仿宋" w:eastAsia="仿宋" w:hAnsi="仿宋" w:cs="Arial" w:hint="eastAsia"/>
          <w:color w:val="000000"/>
          <w:kern w:val="0"/>
          <w:sz w:val="32"/>
          <w:szCs w:val="32"/>
        </w:rPr>
        <w:t>217.36</w:t>
      </w:r>
      <w:r>
        <w:rPr>
          <w:rFonts w:ascii="仿宋" w:eastAsia="仿宋" w:hAnsi="仿宋" w:cs="Times New Roman"/>
          <w:kern w:val="0"/>
          <w:sz w:val="32"/>
          <w:szCs w:val="32"/>
        </w:rPr>
        <w:t>万元，完成年初预算</w:t>
      </w:r>
      <w:r>
        <w:rPr>
          <w:rFonts w:ascii="仿宋" w:eastAsia="仿宋" w:hAnsi="仿宋" w:cs="Times New Roman" w:hint="eastAsia"/>
          <w:kern w:val="0"/>
          <w:sz w:val="32"/>
          <w:szCs w:val="32"/>
        </w:rPr>
        <w:t>的</w:t>
      </w:r>
      <w:r>
        <w:rPr>
          <w:rFonts w:ascii="仿宋" w:eastAsia="仿宋" w:hAnsi="仿宋" w:cs="Times New Roman" w:hint="eastAsia"/>
          <w:kern w:val="0"/>
          <w:sz w:val="32"/>
          <w:szCs w:val="32"/>
        </w:rPr>
        <w:t xml:space="preserve"> 73.11</w:t>
      </w:r>
      <w:r>
        <w:rPr>
          <w:rFonts w:ascii="仿宋" w:eastAsia="仿宋" w:hAnsi="仿宋" w:cs="Times New Roman"/>
          <w:kern w:val="0"/>
          <w:sz w:val="32"/>
          <w:szCs w:val="32"/>
        </w:rPr>
        <w:t>%</w:t>
      </w:r>
      <w:r>
        <w:rPr>
          <w:rFonts w:ascii="仿宋" w:eastAsia="仿宋" w:hAnsi="仿宋" w:cs="Times New Roman"/>
          <w:kern w:val="0"/>
          <w:sz w:val="32"/>
          <w:szCs w:val="32"/>
        </w:rPr>
        <w:t>。决算数小于预算数的</w:t>
      </w:r>
      <w:r w:rsidRPr="00476B04">
        <w:rPr>
          <w:rFonts w:ascii="仿宋" w:eastAsia="仿宋" w:hAnsi="仿宋" w:cs="Times New Roman"/>
          <w:kern w:val="0"/>
          <w:sz w:val="32"/>
          <w:szCs w:val="32"/>
        </w:rPr>
        <w:t>主要原因</w:t>
      </w:r>
      <w:r>
        <w:rPr>
          <w:rFonts w:ascii="仿宋" w:eastAsia="仿宋" w:hAnsi="仿宋" w:cs="Times New Roman" w:hint="eastAsia"/>
          <w:kern w:val="0"/>
          <w:sz w:val="32"/>
          <w:szCs w:val="32"/>
        </w:rPr>
        <w:t>是控制预算支出，节省项目经费。</w:t>
      </w:r>
    </w:p>
    <w:p w:rsidR="003D3163" w:rsidRDefault="002D0D22">
      <w:pPr>
        <w:spacing w:line="560" w:lineRule="exact"/>
        <w:ind w:firstLineChars="200" w:firstLine="640"/>
        <w:rPr>
          <w:rFonts w:ascii="仿宋" w:eastAsia="仿宋" w:hAnsi="仿宋" w:cs="Arial"/>
          <w:color w:val="000000"/>
          <w:kern w:val="0"/>
          <w:sz w:val="32"/>
          <w:szCs w:val="32"/>
        </w:rPr>
      </w:pPr>
      <w:r>
        <w:rPr>
          <w:rFonts w:ascii="仿宋" w:eastAsia="仿宋" w:hAnsi="仿宋" w:cs="Arial"/>
          <w:color w:val="000000"/>
          <w:kern w:val="0"/>
          <w:sz w:val="32"/>
          <w:szCs w:val="32"/>
        </w:rPr>
        <w:lastRenderedPageBreak/>
        <w:t>3</w:t>
      </w:r>
      <w:r>
        <w:rPr>
          <w:rFonts w:ascii="仿宋" w:eastAsia="仿宋" w:hAnsi="仿宋" w:cs="Arial"/>
          <w:color w:val="000000"/>
          <w:kern w:val="0"/>
          <w:sz w:val="32"/>
          <w:szCs w:val="32"/>
        </w:rPr>
        <w:t>．纪检监察事务（款）大案要案查处（项）。年初预</w:t>
      </w:r>
      <w:r>
        <w:rPr>
          <w:rFonts w:ascii="仿宋" w:eastAsia="仿宋" w:hAnsi="仿宋" w:cs="Arial" w:hint="eastAsia"/>
          <w:color w:val="000000"/>
          <w:kern w:val="0"/>
          <w:sz w:val="32"/>
          <w:szCs w:val="32"/>
        </w:rPr>
        <w:t>算为</w:t>
      </w:r>
      <w:r>
        <w:rPr>
          <w:rFonts w:ascii="仿宋" w:eastAsia="仿宋" w:hAnsi="仿宋" w:cs="Arial" w:hint="eastAsia"/>
          <w:color w:val="000000"/>
          <w:kern w:val="0"/>
          <w:sz w:val="32"/>
          <w:szCs w:val="32"/>
        </w:rPr>
        <w:t>87</w:t>
      </w:r>
      <w:r>
        <w:rPr>
          <w:rFonts w:ascii="仿宋" w:eastAsia="仿宋" w:hAnsi="仿宋" w:cs="Arial"/>
          <w:color w:val="000000"/>
          <w:kern w:val="0"/>
          <w:sz w:val="32"/>
          <w:szCs w:val="32"/>
        </w:rPr>
        <w:t>万元，支出决算为</w:t>
      </w:r>
      <w:r>
        <w:rPr>
          <w:rFonts w:ascii="仿宋" w:eastAsia="仿宋" w:hAnsi="仿宋" w:cs="Arial" w:hint="eastAsia"/>
          <w:color w:val="000000"/>
          <w:kern w:val="0"/>
          <w:sz w:val="32"/>
          <w:szCs w:val="32"/>
        </w:rPr>
        <w:t>87.37</w:t>
      </w:r>
      <w:r>
        <w:rPr>
          <w:rFonts w:ascii="仿宋" w:eastAsia="仿宋" w:hAnsi="仿宋" w:cs="Arial"/>
          <w:color w:val="000000"/>
          <w:kern w:val="0"/>
          <w:sz w:val="32"/>
          <w:szCs w:val="32"/>
        </w:rPr>
        <w:t>万元，完成年初预算的</w:t>
      </w:r>
      <w:r>
        <w:rPr>
          <w:rFonts w:ascii="仿宋" w:eastAsia="仿宋" w:hAnsi="仿宋" w:cs="Arial" w:hint="eastAsia"/>
          <w:color w:val="000000"/>
          <w:kern w:val="0"/>
          <w:sz w:val="32"/>
          <w:szCs w:val="32"/>
        </w:rPr>
        <w:t>100.43</w:t>
      </w:r>
      <w:r>
        <w:rPr>
          <w:rFonts w:ascii="仿宋" w:eastAsia="仿宋" w:hAnsi="仿宋" w:cs="Arial"/>
          <w:color w:val="000000"/>
          <w:kern w:val="0"/>
          <w:sz w:val="32"/>
          <w:szCs w:val="32"/>
        </w:rPr>
        <w:t>%</w:t>
      </w:r>
      <w:r>
        <w:rPr>
          <w:rFonts w:ascii="仿宋" w:eastAsia="仿宋" w:hAnsi="仿宋" w:cs="Arial"/>
          <w:color w:val="000000"/>
          <w:kern w:val="0"/>
          <w:sz w:val="32"/>
          <w:szCs w:val="32"/>
        </w:rPr>
        <w:t>。决算数</w:t>
      </w:r>
      <w:r>
        <w:rPr>
          <w:rFonts w:ascii="仿宋" w:eastAsia="仿宋" w:hAnsi="仿宋" w:cs="Arial" w:hint="eastAsia"/>
          <w:color w:val="000000"/>
          <w:kern w:val="0"/>
          <w:sz w:val="32"/>
          <w:szCs w:val="32"/>
        </w:rPr>
        <w:t>大</w:t>
      </w:r>
      <w:r>
        <w:rPr>
          <w:rFonts w:ascii="仿宋" w:eastAsia="仿宋" w:hAnsi="仿宋" w:cs="Arial" w:hint="eastAsia"/>
          <w:color w:val="000000"/>
          <w:kern w:val="0"/>
          <w:sz w:val="32"/>
          <w:szCs w:val="32"/>
        </w:rPr>
        <w:t>于</w:t>
      </w:r>
      <w:r>
        <w:rPr>
          <w:rFonts w:ascii="仿宋" w:eastAsia="仿宋" w:hAnsi="仿宋" w:cs="Arial"/>
          <w:color w:val="000000"/>
          <w:kern w:val="0"/>
          <w:sz w:val="32"/>
          <w:szCs w:val="32"/>
        </w:rPr>
        <w:t>预算数的</w:t>
      </w:r>
      <w:r w:rsidRPr="00476B04">
        <w:rPr>
          <w:rFonts w:ascii="仿宋" w:eastAsia="仿宋" w:hAnsi="仿宋" w:cs="Arial"/>
          <w:color w:val="000000"/>
          <w:kern w:val="0"/>
          <w:sz w:val="32"/>
          <w:szCs w:val="32"/>
        </w:rPr>
        <w:t>主要原因</w:t>
      </w:r>
      <w:r w:rsidRPr="00476B04">
        <w:rPr>
          <w:rFonts w:ascii="仿宋" w:eastAsia="仿宋" w:hAnsi="仿宋" w:cs="Arial" w:hint="eastAsia"/>
          <w:color w:val="000000"/>
          <w:kern w:val="0"/>
          <w:sz w:val="32"/>
          <w:szCs w:val="32"/>
        </w:rPr>
        <w:t>是</w:t>
      </w:r>
      <w:r w:rsidRPr="00476B04">
        <w:rPr>
          <w:rFonts w:ascii="仿宋" w:eastAsia="仿宋" w:hAnsi="仿宋" w:cs="Times New Roman" w:hint="eastAsia"/>
          <w:kern w:val="0"/>
          <w:sz w:val="32"/>
          <w:szCs w:val="32"/>
        </w:rPr>
        <w:t>监察体制改革，各类费用增加</w:t>
      </w:r>
      <w:r w:rsidRPr="00476B04">
        <w:rPr>
          <w:rFonts w:ascii="仿宋" w:eastAsia="仿宋" w:hAnsi="仿宋" w:cs="Times New Roman"/>
          <w:kern w:val="0"/>
          <w:sz w:val="32"/>
          <w:szCs w:val="32"/>
        </w:rPr>
        <w:t>。</w:t>
      </w:r>
    </w:p>
    <w:p w:rsidR="003D3163" w:rsidRDefault="002D0D22">
      <w:pPr>
        <w:spacing w:line="560" w:lineRule="exact"/>
        <w:ind w:firstLineChars="200" w:firstLine="640"/>
        <w:rPr>
          <w:rFonts w:ascii="仿宋" w:eastAsia="仿宋" w:hAnsi="仿宋" w:cs="Arial"/>
          <w:color w:val="000000"/>
          <w:kern w:val="0"/>
          <w:sz w:val="32"/>
          <w:szCs w:val="32"/>
        </w:rPr>
      </w:pPr>
      <w:r>
        <w:rPr>
          <w:rFonts w:ascii="仿宋" w:eastAsia="仿宋" w:hAnsi="仿宋" w:cs="Arial" w:hint="eastAsia"/>
          <w:color w:val="000000"/>
          <w:kern w:val="0"/>
          <w:sz w:val="32"/>
          <w:szCs w:val="32"/>
        </w:rPr>
        <w:t>4.</w:t>
      </w:r>
      <w:r>
        <w:rPr>
          <w:rFonts w:ascii="仿宋" w:eastAsia="仿宋" w:hAnsi="仿宋" w:cs="Arial"/>
          <w:color w:val="000000"/>
          <w:kern w:val="0"/>
          <w:sz w:val="32"/>
          <w:szCs w:val="32"/>
        </w:rPr>
        <w:t xml:space="preserve"> </w:t>
      </w:r>
      <w:r>
        <w:rPr>
          <w:rFonts w:ascii="仿宋" w:eastAsia="仿宋" w:hAnsi="仿宋" w:cs="Arial"/>
          <w:color w:val="000000"/>
          <w:kern w:val="0"/>
          <w:sz w:val="32"/>
          <w:szCs w:val="32"/>
        </w:rPr>
        <w:t>纪检监察事务（款）</w:t>
      </w:r>
      <w:r>
        <w:rPr>
          <w:rFonts w:ascii="仿宋" w:eastAsia="仿宋" w:hAnsi="仿宋" w:cs="Arial" w:hint="eastAsia"/>
          <w:color w:val="000000"/>
          <w:kern w:val="0"/>
          <w:sz w:val="32"/>
          <w:szCs w:val="32"/>
        </w:rPr>
        <w:t>其他纪检监察事</w:t>
      </w:r>
      <w:bookmarkStart w:id="0" w:name="_GoBack"/>
      <w:bookmarkEnd w:id="0"/>
      <w:r>
        <w:rPr>
          <w:rFonts w:ascii="仿宋" w:eastAsia="仿宋" w:hAnsi="仿宋" w:cs="Arial" w:hint="eastAsia"/>
          <w:color w:val="000000"/>
          <w:kern w:val="0"/>
          <w:sz w:val="32"/>
          <w:szCs w:val="32"/>
        </w:rPr>
        <w:t>务支出</w:t>
      </w:r>
      <w:r>
        <w:rPr>
          <w:rFonts w:ascii="仿宋" w:eastAsia="仿宋" w:hAnsi="仿宋" w:cs="Arial"/>
          <w:color w:val="000000"/>
          <w:kern w:val="0"/>
          <w:sz w:val="32"/>
          <w:szCs w:val="32"/>
        </w:rPr>
        <w:t>（项）</w:t>
      </w:r>
      <w:r>
        <w:rPr>
          <w:rFonts w:ascii="仿宋" w:eastAsia="仿宋" w:hAnsi="仿宋" w:cs="Arial" w:hint="eastAsia"/>
          <w:color w:val="000000"/>
          <w:kern w:val="0"/>
          <w:sz w:val="32"/>
          <w:szCs w:val="32"/>
        </w:rPr>
        <w:t>。</w:t>
      </w:r>
      <w:r>
        <w:rPr>
          <w:rFonts w:ascii="仿宋" w:eastAsia="仿宋" w:hAnsi="仿宋" w:cs="Arial"/>
          <w:color w:val="000000"/>
          <w:kern w:val="0"/>
          <w:sz w:val="32"/>
          <w:szCs w:val="32"/>
        </w:rPr>
        <w:t>年初预</w:t>
      </w:r>
      <w:r>
        <w:rPr>
          <w:rFonts w:ascii="仿宋" w:eastAsia="仿宋" w:hAnsi="仿宋" w:cs="Arial" w:hint="eastAsia"/>
          <w:color w:val="000000"/>
          <w:kern w:val="0"/>
          <w:sz w:val="32"/>
          <w:szCs w:val="32"/>
        </w:rPr>
        <w:t>算为</w:t>
      </w:r>
      <w:r>
        <w:rPr>
          <w:rFonts w:ascii="仿宋" w:eastAsia="仿宋" w:hAnsi="仿宋" w:cs="Arial" w:hint="eastAsia"/>
          <w:color w:val="000000"/>
          <w:kern w:val="0"/>
          <w:sz w:val="32"/>
          <w:szCs w:val="32"/>
        </w:rPr>
        <w:t xml:space="preserve"> 0</w:t>
      </w:r>
      <w:r>
        <w:rPr>
          <w:rFonts w:ascii="仿宋" w:eastAsia="仿宋" w:hAnsi="仿宋" w:cs="Arial"/>
          <w:color w:val="000000"/>
          <w:kern w:val="0"/>
          <w:sz w:val="32"/>
          <w:szCs w:val="32"/>
        </w:rPr>
        <w:t>万元，支出决算为</w:t>
      </w:r>
      <w:r>
        <w:rPr>
          <w:rFonts w:ascii="仿宋" w:eastAsia="仿宋" w:hAnsi="仿宋" w:cs="Arial" w:hint="eastAsia"/>
          <w:color w:val="000000"/>
          <w:kern w:val="0"/>
          <w:sz w:val="32"/>
          <w:szCs w:val="32"/>
        </w:rPr>
        <w:t xml:space="preserve"> 24.00</w:t>
      </w:r>
      <w:r>
        <w:rPr>
          <w:rFonts w:ascii="仿宋" w:eastAsia="仿宋" w:hAnsi="仿宋" w:cs="Arial"/>
          <w:color w:val="000000"/>
          <w:kern w:val="0"/>
          <w:sz w:val="32"/>
          <w:szCs w:val="32"/>
        </w:rPr>
        <w:t>万元。决算数</w:t>
      </w:r>
      <w:r>
        <w:rPr>
          <w:rFonts w:ascii="仿宋" w:eastAsia="仿宋" w:hAnsi="仿宋" w:cs="Arial" w:hint="eastAsia"/>
          <w:color w:val="000000"/>
          <w:kern w:val="0"/>
          <w:sz w:val="32"/>
          <w:szCs w:val="32"/>
        </w:rPr>
        <w:t>大</w:t>
      </w:r>
      <w:r>
        <w:rPr>
          <w:rFonts w:ascii="仿宋" w:eastAsia="仿宋" w:hAnsi="仿宋" w:cs="Arial"/>
          <w:color w:val="000000"/>
          <w:kern w:val="0"/>
          <w:sz w:val="32"/>
          <w:szCs w:val="32"/>
        </w:rPr>
        <w:t>于</w:t>
      </w:r>
      <w:r w:rsidRPr="00476B04">
        <w:rPr>
          <w:rFonts w:ascii="仿宋" w:eastAsia="仿宋" w:hAnsi="仿宋" w:cs="Arial"/>
          <w:color w:val="000000"/>
          <w:kern w:val="0"/>
          <w:sz w:val="32"/>
          <w:szCs w:val="32"/>
        </w:rPr>
        <w:t>预算数的主要原因</w:t>
      </w:r>
      <w:r w:rsidRPr="00476B04">
        <w:rPr>
          <w:rFonts w:ascii="仿宋" w:eastAsia="仿宋" w:hAnsi="仿宋" w:cs="Arial" w:hint="eastAsia"/>
          <w:color w:val="000000"/>
          <w:kern w:val="0"/>
          <w:sz w:val="32"/>
          <w:szCs w:val="32"/>
        </w:rPr>
        <w:t>增加</w:t>
      </w:r>
      <w:proofErr w:type="gramStart"/>
      <w:r w:rsidRPr="00476B04">
        <w:rPr>
          <w:rFonts w:ascii="仿宋" w:eastAsia="仿宋" w:hAnsi="仿宋" w:cs="Arial" w:hint="eastAsia"/>
          <w:color w:val="000000"/>
          <w:kern w:val="0"/>
          <w:sz w:val="32"/>
          <w:szCs w:val="32"/>
        </w:rPr>
        <w:t>政法专项</w:t>
      </w:r>
      <w:proofErr w:type="gramEnd"/>
      <w:r w:rsidRPr="00476B04">
        <w:rPr>
          <w:rFonts w:ascii="仿宋" w:eastAsia="仿宋" w:hAnsi="仿宋" w:cs="Arial" w:hint="eastAsia"/>
          <w:color w:val="000000"/>
          <w:kern w:val="0"/>
          <w:sz w:val="32"/>
          <w:szCs w:val="32"/>
        </w:rPr>
        <w:t>资金。</w:t>
      </w:r>
    </w:p>
    <w:p w:rsidR="003D3163" w:rsidRDefault="002D0D22">
      <w:pPr>
        <w:autoSpaceDE w:val="0"/>
        <w:autoSpaceDN w:val="0"/>
        <w:snapToGrid w:val="0"/>
        <w:spacing w:line="560" w:lineRule="exact"/>
        <w:rPr>
          <w:rFonts w:ascii="黑体" w:eastAsia="黑体" w:hAnsi="黑体" w:cs="Times New Roman"/>
          <w:kern w:val="0"/>
          <w:sz w:val="32"/>
          <w:szCs w:val="32"/>
        </w:rPr>
      </w:pPr>
      <w:r>
        <w:rPr>
          <w:rFonts w:ascii="黑体" w:eastAsia="黑体" w:hAnsi="黑体" w:cs="Times New Roman"/>
          <w:kern w:val="0"/>
          <w:sz w:val="32"/>
          <w:szCs w:val="32"/>
        </w:rPr>
        <w:t>（二）</w:t>
      </w:r>
      <w:r>
        <w:rPr>
          <w:rFonts w:ascii="黑体" w:eastAsia="黑体" w:hAnsi="黑体" w:cs="Times New Roman" w:hint="eastAsia"/>
          <w:kern w:val="0"/>
          <w:sz w:val="32"/>
          <w:szCs w:val="32"/>
        </w:rPr>
        <w:t>教育</w:t>
      </w:r>
      <w:r>
        <w:rPr>
          <w:rFonts w:ascii="黑体" w:eastAsia="黑体" w:hAnsi="黑体" w:cs="Times New Roman"/>
          <w:kern w:val="0"/>
          <w:sz w:val="32"/>
          <w:szCs w:val="32"/>
        </w:rPr>
        <w:t>（类）</w:t>
      </w:r>
    </w:p>
    <w:p w:rsidR="003D3163" w:rsidRDefault="002D0D22">
      <w:pPr>
        <w:spacing w:line="56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1.</w:t>
      </w:r>
      <w:r>
        <w:rPr>
          <w:rFonts w:ascii="仿宋" w:eastAsia="仿宋" w:hAnsi="仿宋" w:cs="Arial" w:hint="eastAsia"/>
          <w:color w:val="000000"/>
          <w:sz w:val="32"/>
          <w:szCs w:val="32"/>
        </w:rPr>
        <w:t xml:space="preserve"> </w:t>
      </w:r>
      <w:r>
        <w:rPr>
          <w:rFonts w:ascii="仿宋" w:eastAsia="仿宋" w:hAnsi="仿宋" w:cs="Arial" w:hint="eastAsia"/>
          <w:color w:val="000000"/>
          <w:kern w:val="0"/>
          <w:sz w:val="32"/>
          <w:szCs w:val="32"/>
        </w:rPr>
        <w:t>进修及培训</w:t>
      </w:r>
      <w:r>
        <w:rPr>
          <w:rFonts w:ascii="仿宋" w:eastAsia="仿宋" w:hAnsi="仿宋" w:cs="Times New Roman" w:hint="eastAsia"/>
          <w:kern w:val="0"/>
          <w:sz w:val="32"/>
          <w:szCs w:val="32"/>
        </w:rPr>
        <w:t>（款）</w:t>
      </w:r>
      <w:r>
        <w:rPr>
          <w:rFonts w:ascii="仿宋" w:eastAsia="仿宋" w:hAnsi="仿宋" w:cs="Arial" w:hint="eastAsia"/>
          <w:color w:val="000000"/>
          <w:kern w:val="0"/>
          <w:sz w:val="32"/>
          <w:szCs w:val="32"/>
        </w:rPr>
        <w:t xml:space="preserve"> </w:t>
      </w:r>
      <w:r>
        <w:rPr>
          <w:rFonts w:ascii="仿宋" w:eastAsia="仿宋" w:hAnsi="仿宋" w:cs="Arial" w:hint="eastAsia"/>
          <w:color w:val="000000"/>
          <w:kern w:val="0"/>
          <w:sz w:val="32"/>
          <w:szCs w:val="32"/>
        </w:rPr>
        <w:t>培训支出</w:t>
      </w:r>
      <w:r>
        <w:rPr>
          <w:rFonts w:ascii="仿宋" w:eastAsia="仿宋" w:hAnsi="仿宋" w:cs="Times New Roman" w:hint="eastAsia"/>
          <w:kern w:val="0"/>
          <w:sz w:val="32"/>
          <w:szCs w:val="32"/>
        </w:rPr>
        <w:t>（项）。年初预算为</w:t>
      </w:r>
      <w:r>
        <w:rPr>
          <w:rFonts w:ascii="仿宋" w:eastAsia="仿宋" w:hAnsi="仿宋" w:cs="Times New Roman" w:hint="eastAsia"/>
          <w:kern w:val="0"/>
          <w:sz w:val="32"/>
          <w:szCs w:val="32"/>
        </w:rPr>
        <w:t xml:space="preserve"> 6.7 </w:t>
      </w:r>
      <w:r>
        <w:rPr>
          <w:rFonts w:ascii="仿宋" w:eastAsia="仿宋" w:hAnsi="仿宋" w:cs="Times New Roman"/>
          <w:kern w:val="0"/>
          <w:sz w:val="32"/>
          <w:szCs w:val="32"/>
        </w:rPr>
        <w:t>万</w:t>
      </w:r>
      <w:r>
        <w:rPr>
          <w:rFonts w:ascii="仿宋" w:eastAsia="仿宋" w:hAnsi="仿宋" w:cs="Times New Roman" w:hint="eastAsia"/>
          <w:kern w:val="0"/>
          <w:sz w:val="32"/>
          <w:szCs w:val="32"/>
        </w:rPr>
        <w:t>元，支出决算为</w:t>
      </w:r>
      <w:r>
        <w:rPr>
          <w:rFonts w:ascii="仿宋" w:eastAsia="仿宋" w:hAnsi="仿宋" w:cs="Arial" w:hint="eastAsia"/>
          <w:color w:val="000000"/>
          <w:kern w:val="0"/>
          <w:sz w:val="32"/>
          <w:szCs w:val="32"/>
        </w:rPr>
        <w:t>11.20</w:t>
      </w:r>
      <w:r>
        <w:rPr>
          <w:rFonts w:ascii="仿宋" w:eastAsia="仿宋" w:hAnsi="仿宋" w:cs="Times New Roman"/>
          <w:kern w:val="0"/>
          <w:sz w:val="32"/>
          <w:szCs w:val="32"/>
        </w:rPr>
        <w:t>万元，完成年初预算的</w:t>
      </w:r>
      <w:r>
        <w:rPr>
          <w:rFonts w:ascii="仿宋" w:eastAsia="仿宋" w:hAnsi="仿宋" w:cs="Times New Roman" w:hint="eastAsia"/>
          <w:kern w:val="0"/>
          <w:sz w:val="32"/>
          <w:szCs w:val="32"/>
        </w:rPr>
        <w:t xml:space="preserve">167.16 </w:t>
      </w:r>
      <w:r>
        <w:rPr>
          <w:rFonts w:ascii="仿宋" w:eastAsia="仿宋" w:hAnsi="仿宋" w:cs="Times New Roman"/>
          <w:kern w:val="0"/>
          <w:sz w:val="32"/>
          <w:szCs w:val="32"/>
        </w:rPr>
        <w:t>%</w:t>
      </w:r>
      <w:r>
        <w:rPr>
          <w:rFonts w:ascii="仿宋" w:eastAsia="仿宋" w:hAnsi="仿宋" w:cs="Times New Roman"/>
          <w:kern w:val="0"/>
          <w:sz w:val="32"/>
          <w:szCs w:val="32"/>
        </w:rPr>
        <w:t>。决算数</w:t>
      </w:r>
      <w:r>
        <w:rPr>
          <w:rFonts w:ascii="仿宋" w:eastAsia="仿宋" w:hAnsi="仿宋" w:cs="Times New Roman" w:hint="eastAsia"/>
          <w:kern w:val="0"/>
          <w:sz w:val="32"/>
          <w:szCs w:val="32"/>
        </w:rPr>
        <w:t>大于预算数的主要原因是</w:t>
      </w:r>
      <w:r>
        <w:rPr>
          <w:rFonts w:ascii="仿宋" w:eastAsia="仿宋" w:hAnsi="仿宋" w:cs="Arial" w:hint="eastAsia"/>
          <w:color w:val="000000"/>
          <w:kern w:val="0"/>
          <w:sz w:val="32"/>
          <w:szCs w:val="32"/>
        </w:rPr>
        <w:t>监察体制改革，人员增加。</w:t>
      </w:r>
    </w:p>
    <w:p w:rsidR="003D3163" w:rsidRDefault="002D0D22">
      <w:pPr>
        <w:spacing w:line="560" w:lineRule="exact"/>
        <w:rPr>
          <w:rFonts w:ascii="黑体" w:eastAsia="黑体" w:hAnsi="黑体" w:cs="Arial"/>
          <w:color w:val="000000"/>
          <w:kern w:val="0"/>
          <w:sz w:val="32"/>
          <w:szCs w:val="32"/>
        </w:rPr>
      </w:pPr>
      <w:r>
        <w:rPr>
          <w:rFonts w:ascii="黑体" w:eastAsia="黑体" w:hAnsi="黑体" w:cs="Arial" w:hint="eastAsia"/>
          <w:color w:val="000000"/>
          <w:kern w:val="0"/>
          <w:sz w:val="32"/>
          <w:szCs w:val="32"/>
        </w:rPr>
        <w:t>（三）住房保障（类）</w:t>
      </w:r>
    </w:p>
    <w:p w:rsidR="003D3163" w:rsidRDefault="002D0D22">
      <w:pPr>
        <w:spacing w:line="560" w:lineRule="exact"/>
        <w:ind w:firstLineChars="200" w:firstLine="640"/>
        <w:rPr>
          <w:rFonts w:ascii="仿宋" w:eastAsia="仿宋" w:hAnsi="仿宋" w:cs="Arial"/>
          <w:color w:val="000000"/>
          <w:kern w:val="0"/>
          <w:sz w:val="32"/>
          <w:szCs w:val="32"/>
        </w:rPr>
      </w:pPr>
      <w:r>
        <w:rPr>
          <w:rFonts w:ascii="仿宋" w:eastAsia="仿宋" w:hAnsi="仿宋" w:cs="Arial"/>
          <w:color w:val="000000"/>
          <w:kern w:val="0"/>
          <w:sz w:val="32"/>
          <w:szCs w:val="32"/>
        </w:rPr>
        <w:t>1.</w:t>
      </w:r>
      <w:r>
        <w:rPr>
          <w:rFonts w:ascii="仿宋" w:eastAsia="仿宋" w:hAnsi="仿宋" w:cs="Arial"/>
          <w:color w:val="000000"/>
          <w:kern w:val="0"/>
          <w:sz w:val="32"/>
          <w:szCs w:val="32"/>
        </w:rPr>
        <w:t>住房改革支出（款）住房公积金（项）。年初预算为</w:t>
      </w:r>
      <w:r>
        <w:rPr>
          <w:rFonts w:ascii="仿宋" w:eastAsia="仿宋" w:hAnsi="仿宋" w:cs="Arial" w:hint="eastAsia"/>
          <w:color w:val="000000"/>
          <w:kern w:val="0"/>
          <w:sz w:val="32"/>
          <w:szCs w:val="32"/>
        </w:rPr>
        <w:t xml:space="preserve">115.77 </w:t>
      </w:r>
      <w:r>
        <w:rPr>
          <w:rFonts w:ascii="仿宋" w:eastAsia="仿宋" w:hAnsi="仿宋" w:cs="Arial"/>
          <w:color w:val="000000"/>
          <w:kern w:val="0"/>
          <w:sz w:val="32"/>
          <w:szCs w:val="32"/>
        </w:rPr>
        <w:t>万元，支出决算为</w:t>
      </w:r>
      <w:r>
        <w:rPr>
          <w:rFonts w:ascii="仿宋" w:eastAsia="仿宋" w:hAnsi="仿宋" w:cs="Arial" w:hint="eastAsia"/>
          <w:color w:val="000000"/>
          <w:kern w:val="0"/>
          <w:sz w:val="32"/>
          <w:szCs w:val="32"/>
        </w:rPr>
        <w:t>129.54</w:t>
      </w:r>
      <w:r>
        <w:rPr>
          <w:rFonts w:ascii="仿宋" w:eastAsia="仿宋" w:hAnsi="仿宋" w:cs="Arial"/>
          <w:color w:val="000000"/>
          <w:kern w:val="0"/>
          <w:sz w:val="32"/>
          <w:szCs w:val="32"/>
        </w:rPr>
        <w:t>万元，完成年初预算的</w:t>
      </w:r>
      <w:r>
        <w:rPr>
          <w:rFonts w:ascii="仿宋" w:eastAsia="仿宋" w:hAnsi="仿宋" w:cs="Arial" w:hint="eastAsia"/>
          <w:color w:val="000000"/>
          <w:kern w:val="0"/>
          <w:sz w:val="32"/>
          <w:szCs w:val="32"/>
        </w:rPr>
        <w:t xml:space="preserve">111.89 </w:t>
      </w:r>
      <w:r>
        <w:rPr>
          <w:rFonts w:ascii="仿宋" w:eastAsia="仿宋" w:hAnsi="仿宋" w:cs="Arial"/>
          <w:color w:val="000000"/>
          <w:kern w:val="0"/>
          <w:sz w:val="32"/>
          <w:szCs w:val="32"/>
        </w:rPr>
        <w:t>%</w:t>
      </w:r>
      <w:r>
        <w:rPr>
          <w:rFonts w:ascii="仿宋" w:eastAsia="仿宋" w:hAnsi="仿宋" w:cs="Arial"/>
          <w:color w:val="000000"/>
          <w:kern w:val="0"/>
          <w:sz w:val="32"/>
          <w:szCs w:val="32"/>
        </w:rPr>
        <w:t>。</w:t>
      </w:r>
      <w:r>
        <w:rPr>
          <w:rFonts w:ascii="仿宋" w:eastAsia="仿宋" w:hAnsi="仿宋" w:cs="Times New Roman"/>
          <w:kern w:val="0"/>
          <w:sz w:val="32"/>
          <w:szCs w:val="32"/>
        </w:rPr>
        <w:t>决算数</w:t>
      </w:r>
      <w:r>
        <w:rPr>
          <w:rFonts w:ascii="仿宋" w:eastAsia="仿宋" w:hAnsi="仿宋" w:cs="Times New Roman" w:hint="eastAsia"/>
          <w:kern w:val="0"/>
          <w:sz w:val="32"/>
          <w:szCs w:val="32"/>
        </w:rPr>
        <w:t>大于预算数的主要原因</w:t>
      </w:r>
      <w:r>
        <w:rPr>
          <w:rFonts w:ascii="仿宋" w:eastAsia="仿宋" w:hAnsi="仿宋" w:cs="Arial" w:hint="eastAsia"/>
          <w:color w:val="000000"/>
          <w:kern w:val="0"/>
          <w:sz w:val="32"/>
          <w:szCs w:val="32"/>
        </w:rPr>
        <w:t>监察体制改革，人员增加。</w:t>
      </w:r>
      <w:r>
        <w:rPr>
          <w:rFonts w:ascii="仿宋" w:eastAsia="仿宋" w:hAnsi="仿宋" w:cs="Arial"/>
          <w:color w:val="000000"/>
          <w:kern w:val="0"/>
          <w:sz w:val="32"/>
          <w:szCs w:val="32"/>
        </w:rPr>
        <w:t xml:space="preserve">  </w:t>
      </w:r>
    </w:p>
    <w:p w:rsidR="003D3163" w:rsidRDefault="002D0D22">
      <w:pPr>
        <w:spacing w:line="560" w:lineRule="exact"/>
        <w:ind w:firstLineChars="200" w:firstLine="640"/>
        <w:rPr>
          <w:rFonts w:ascii="仿宋" w:eastAsia="仿宋" w:hAnsi="仿宋" w:cs="Arial"/>
          <w:color w:val="000000"/>
          <w:kern w:val="0"/>
          <w:sz w:val="32"/>
          <w:szCs w:val="32"/>
        </w:rPr>
      </w:pPr>
      <w:r>
        <w:rPr>
          <w:rFonts w:ascii="仿宋" w:eastAsia="仿宋" w:hAnsi="仿宋" w:cs="Arial"/>
          <w:color w:val="000000"/>
          <w:kern w:val="0"/>
          <w:sz w:val="32"/>
          <w:szCs w:val="32"/>
        </w:rPr>
        <w:t>2.</w:t>
      </w:r>
      <w:r>
        <w:rPr>
          <w:rFonts w:ascii="仿宋" w:eastAsia="仿宋" w:hAnsi="仿宋" w:cs="Arial"/>
          <w:color w:val="000000"/>
          <w:kern w:val="0"/>
          <w:sz w:val="32"/>
          <w:szCs w:val="32"/>
        </w:rPr>
        <w:t>住房改革支出（款）提租补贴（项）。年初预算为</w:t>
      </w:r>
      <w:r>
        <w:rPr>
          <w:rFonts w:ascii="仿宋" w:eastAsia="仿宋" w:hAnsi="仿宋" w:cs="Arial" w:hint="eastAsia"/>
          <w:color w:val="000000"/>
          <w:kern w:val="0"/>
          <w:sz w:val="32"/>
          <w:szCs w:val="32"/>
        </w:rPr>
        <w:t>44.45</w:t>
      </w:r>
    </w:p>
    <w:p w:rsidR="003D3163" w:rsidRDefault="002D0D22">
      <w:pPr>
        <w:spacing w:line="560" w:lineRule="exact"/>
        <w:rPr>
          <w:rFonts w:ascii="仿宋" w:eastAsia="仿宋" w:hAnsi="仿宋" w:cs="Arial"/>
          <w:color w:val="000000"/>
          <w:kern w:val="0"/>
          <w:sz w:val="32"/>
          <w:szCs w:val="32"/>
        </w:rPr>
      </w:pPr>
      <w:r>
        <w:rPr>
          <w:rFonts w:ascii="仿宋" w:eastAsia="仿宋" w:hAnsi="仿宋" w:cs="Arial" w:hint="eastAsia"/>
          <w:color w:val="000000"/>
          <w:kern w:val="0"/>
          <w:sz w:val="32"/>
          <w:szCs w:val="32"/>
        </w:rPr>
        <w:t>万元，支出决算为</w:t>
      </w:r>
      <w:r>
        <w:rPr>
          <w:rFonts w:ascii="仿宋" w:eastAsia="仿宋" w:hAnsi="仿宋" w:cs="Arial" w:hint="eastAsia"/>
          <w:color w:val="000000"/>
          <w:kern w:val="0"/>
          <w:sz w:val="32"/>
          <w:szCs w:val="32"/>
        </w:rPr>
        <w:t>44.45</w:t>
      </w:r>
      <w:r>
        <w:rPr>
          <w:rFonts w:ascii="仿宋" w:eastAsia="仿宋" w:hAnsi="仿宋" w:cs="Arial"/>
          <w:color w:val="000000"/>
          <w:kern w:val="0"/>
          <w:sz w:val="32"/>
          <w:szCs w:val="32"/>
        </w:rPr>
        <w:t>万元，</w:t>
      </w:r>
      <w:r>
        <w:rPr>
          <w:rFonts w:ascii="仿宋" w:eastAsia="仿宋" w:hAnsi="仿宋" w:cs="Times New Roman"/>
          <w:kern w:val="0"/>
          <w:sz w:val="32"/>
          <w:szCs w:val="32"/>
        </w:rPr>
        <w:t>完成年初预算的</w:t>
      </w:r>
      <w:r>
        <w:rPr>
          <w:rFonts w:ascii="仿宋" w:eastAsia="仿宋" w:hAnsi="仿宋" w:cs="Times New Roman" w:hint="eastAsia"/>
          <w:kern w:val="0"/>
          <w:sz w:val="32"/>
          <w:szCs w:val="32"/>
        </w:rPr>
        <w:t>100</w:t>
      </w:r>
      <w:r>
        <w:rPr>
          <w:rFonts w:ascii="仿宋" w:eastAsia="仿宋" w:hAnsi="仿宋" w:cs="Times New Roman"/>
          <w:kern w:val="0"/>
          <w:sz w:val="32"/>
          <w:szCs w:val="32"/>
        </w:rPr>
        <w:t>%</w:t>
      </w:r>
      <w:r>
        <w:rPr>
          <w:rFonts w:ascii="仿宋" w:eastAsia="仿宋" w:hAnsi="仿宋" w:cs="Arial" w:hint="eastAsia"/>
          <w:color w:val="000000"/>
          <w:kern w:val="0"/>
          <w:sz w:val="32"/>
          <w:szCs w:val="32"/>
        </w:rPr>
        <w:t>。</w:t>
      </w:r>
      <w:r>
        <w:rPr>
          <w:rFonts w:ascii="仿宋" w:eastAsia="仿宋" w:hAnsi="仿宋" w:cs="Arial"/>
          <w:color w:val="000000"/>
          <w:kern w:val="0"/>
          <w:sz w:val="32"/>
          <w:szCs w:val="32"/>
        </w:rPr>
        <w:t xml:space="preserve"> </w:t>
      </w:r>
    </w:p>
    <w:p w:rsidR="003D3163" w:rsidRDefault="002D0D22">
      <w:pPr>
        <w:autoSpaceDE w:val="0"/>
        <w:autoSpaceDN w:val="0"/>
        <w:snapToGrid w:val="0"/>
        <w:spacing w:line="560" w:lineRule="exact"/>
        <w:rPr>
          <w:rFonts w:ascii="黑体" w:eastAsia="黑体" w:hAnsi="黑体" w:cs="Times New Roman"/>
          <w:kern w:val="0"/>
          <w:sz w:val="32"/>
          <w:szCs w:val="32"/>
        </w:rPr>
      </w:pPr>
      <w:r>
        <w:rPr>
          <w:rFonts w:ascii="黑体" w:eastAsia="黑体" w:hAnsi="黑体" w:cs="Times New Roman"/>
          <w:kern w:val="0"/>
          <w:sz w:val="32"/>
          <w:szCs w:val="32"/>
        </w:rPr>
        <w:t>六、财政拨款基本支出决算情况说明</w:t>
      </w:r>
    </w:p>
    <w:p w:rsidR="003D3163" w:rsidRDefault="002D0D22">
      <w:pPr>
        <w:spacing w:line="560" w:lineRule="exact"/>
        <w:ind w:firstLineChars="200" w:firstLine="640"/>
        <w:rPr>
          <w:rFonts w:ascii="仿宋" w:eastAsia="仿宋" w:hAnsi="仿宋" w:cs="Arial"/>
          <w:color w:val="000000"/>
          <w:kern w:val="0"/>
          <w:sz w:val="32"/>
          <w:szCs w:val="32"/>
        </w:rPr>
      </w:pPr>
      <w:r>
        <w:rPr>
          <w:rFonts w:ascii="仿宋" w:eastAsia="仿宋" w:hAnsi="仿宋" w:cs="Arial" w:hint="eastAsia"/>
          <w:color w:val="000000"/>
          <w:kern w:val="0"/>
          <w:sz w:val="32"/>
          <w:szCs w:val="32"/>
        </w:rPr>
        <w:t>中国共产党镇江市丹徒区纪律检查委员会</w:t>
      </w:r>
      <w:r>
        <w:rPr>
          <w:rFonts w:ascii="仿宋" w:eastAsia="仿宋" w:hAnsi="仿宋" w:cs="Times New Roman"/>
          <w:kern w:val="0"/>
          <w:sz w:val="32"/>
          <w:szCs w:val="32"/>
        </w:rPr>
        <w:t>2019</w:t>
      </w:r>
      <w:r>
        <w:rPr>
          <w:rFonts w:ascii="仿宋" w:eastAsia="仿宋" w:hAnsi="仿宋" w:cs="Times New Roman"/>
          <w:kern w:val="0"/>
          <w:sz w:val="32"/>
          <w:szCs w:val="32"/>
        </w:rPr>
        <w:t>年度财政拨款基本支出</w:t>
      </w:r>
      <w:r>
        <w:rPr>
          <w:rFonts w:ascii="仿宋" w:eastAsia="仿宋" w:hAnsi="仿宋" w:cs="Arial" w:hint="eastAsia"/>
          <w:color w:val="000000"/>
          <w:kern w:val="0"/>
          <w:sz w:val="32"/>
          <w:szCs w:val="32"/>
        </w:rPr>
        <w:t>1,450.46</w:t>
      </w:r>
      <w:r>
        <w:rPr>
          <w:rFonts w:ascii="仿宋" w:eastAsia="仿宋" w:hAnsi="仿宋" w:cs="Times New Roman"/>
          <w:kern w:val="0"/>
          <w:sz w:val="32"/>
          <w:szCs w:val="32"/>
        </w:rPr>
        <w:t>万元，其中：</w:t>
      </w:r>
    </w:p>
    <w:p w:rsidR="003D3163" w:rsidRDefault="002D0D22">
      <w:pPr>
        <w:spacing w:line="560" w:lineRule="exact"/>
        <w:rPr>
          <w:rFonts w:ascii="仿宋" w:eastAsia="仿宋" w:hAnsi="仿宋" w:cs="Arial"/>
          <w:color w:val="000000"/>
          <w:kern w:val="0"/>
          <w:sz w:val="32"/>
          <w:szCs w:val="32"/>
        </w:rPr>
      </w:pPr>
      <w:r>
        <w:rPr>
          <w:rFonts w:ascii="仿宋" w:eastAsia="仿宋" w:hAnsi="仿宋" w:cs="Times New Roman"/>
          <w:kern w:val="0"/>
          <w:sz w:val="32"/>
          <w:szCs w:val="32"/>
        </w:rPr>
        <w:t>（一）人员经费</w:t>
      </w:r>
      <w:r>
        <w:rPr>
          <w:rFonts w:ascii="仿宋" w:eastAsia="仿宋" w:hAnsi="仿宋" w:cs="Times New Roman" w:hint="eastAsia"/>
          <w:kern w:val="0"/>
          <w:sz w:val="32"/>
          <w:szCs w:val="32"/>
        </w:rPr>
        <w:t>1248.09</w:t>
      </w:r>
      <w:r>
        <w:rPr>
          <w:rFonts w:ascii="仿宋" w:eastAsia="仿宋" w:hAnsi="仿宋" w:cs="Times New Roman"/>
          <w:kern w:val="0"/>
          <w:sz w:val="32"/>
          <w:szCs w:val="32"/>
        </w:rPr>
        <w:t>万元。主要包括：基本工资、津贴补贴、奖金、</w:t>
      </w:r>
      <w:r>
        <w:rPr>
          <w:rFonts w:ascii="仿宋" w:eastAsia="仿宋" w:hAnsi="仿宋" w:cs="Arial" w:hint="eastAsia"/>
          <w:color w:val="000000"/>
          <w:kern w:val="0"/>
          <w:sz w:val="32"/>
          <w:szCs w:val="32"/>
        </w:rPr>
        <w:t>机关事业单位基本养老保险缴费、职业年金缴费、职工基本医疗保险缴费、住房公积金、其他工资福利支</w:t>
      </w:r>
      <w:r>
        <w:rPr>
          <w:rFonts w:ascii="仿宋" w:eastAsia="仿宋" w:hAnsi="仿宋" w:cs="Arial" w:hint="eastAsia"/>
          <w:color w:val="000000"/>
          <w:kern w:val="0"/>
          <w:sz w:val="32"/>
          <w:szCs w:val="32"/>
        </w:rPr>
        <w:lastRenderedPageBreak/>
        <w:t>出、退休费、生活补助。</w:t>
      </w:r>
    </w:p>
    <w:p w:rsidR="003D3163" w:rsidRDefault="002D0D22">
      <w:pPr>
        <w:spacing w:line="560" w:lineRule="exact"/>
        <w:rPr>
          <w:rFonts w:ascii="仿宋" w:eastAsia="仿宋" w:hAnsi="仿宋" w:cs="Arial"/>
          <w:color w:val="000000"/>
          <w:kern w:val="0"/>
          <w:sz w:val="32"/>
          <w:szCs w:val="32"/>
        </w:rPr>
      </w:pPr>
      <w:r>
        <w:rPr>
          <w:rFonts w:ascii="仿宋" w:eastAsia="仿宋" w:hAnsi="仿宋" w:cs="Times New Roman"/>
          <w:kern w:val="0"/>
          <w:sz w:val="32"/>
          <w:szCs w:val="32"/>
        </w:rPr>
        <w:t>（二）公用经费</w:t>
      </w:r>
      <w:r>
        <w:rPr>
          <w:rFonts w:ascii="仿宋" w:eastAsia="仿宋" w:hAnsi="仿宋" w:cs="Arial" w:hint="eastAsia"/>
          <w:color w:val="000000"/>
          <w:kern w:val="0"/>
          <w:sz w:val="32"/>
          <w:szCs w:val="32"/>
        </w:rPr>
        <w:t>202.37</w:t>
      </w:r>
      <w:r>
        <w:rPr>
          <w:rFonts w:ascii="仿宋" w:eastAsia="仿宋" w:hAnsi="仿宋" w:cs="Times New Roman"/>
          <w:kern w:val="0"/>
          <w:sz w:val="32"/>
          <w:szCs w:val="32"/>
        </w:rPr>
        <w:t>万元。主要包括：办公费、水费、电费、邮电费、物业管理</w:t>
      </w:r>
      <w:r>
        <w:rPr>
          <w:rFonts w:ascii="仿宋" w:eastAsia="仿宋" w:hAnsi="仿宋" w:cs="Times New Roman"/>
          <w:kern w:val="0"/>
          <w:sz w:val="32"/>
          <w:szCs w:val="32"/>
        </w:rPr>
        <w:t>费、差旅费、</w:t>
      </w:r>
      <w:r>
        <w:rPr>
          <w:rFonts w:ascii="仿宋" w:eastAsia="仿宋" w:hAnsi="仿宋" w:cs="Times New Roman" w:hint="eastAsia"/>
          <w:kern w:val="0"/>
          <w:sz w:val="32"/>
          <w:szCs w:val="32"/>
        </w:rPr>
        <w:t>租赁费、</w:t>
      </w:r>
      <w:r>
        <w:rPr>
          <w:rFonts w:ascii="仿宋" w:eastAsia="仿宋" w:hAnsi="仿宋" w:cs="Times New Roman"/>
          <w:kern w:val="0"/>
          <w:sz w:val="32"/>
          <w:szCs w:val="32"/>
        </w:rPr>
        <w:t>工会经费、福利费、公务用车运行维护费、其他交通费用</w:t>
      </w:r>
      <w:r>
        <w:rPr>
          <w:rFonts w:ascii="仿宋" w:eastAsia="仿宋" w:hAnsi="仿宋" w:cs="Arial" w:hint="eastAsia"/>
          <w:color w:val="000000"/>
          <w:kern w:val="0"/>
          <w:sz w:val="32"/>
          <w:szCs w:val="32"/>
        </w:rPr>
        <w:t>。</w:t>
      </w:r>
    </w:p>
    <w:p w:rsidR="003D3163" w:rsidRDefault="002D0D22">
      <w:pPr>
        <w:autoSpaceDE w:val="0"/>
        <w:autoSpaceDN w:val="0"/>
        <w:snapToGrid w:val="0"/>
        <w:spacing w:line="560" w:lineRule="exact"/>
        <w:ind w:firstLineChars="200" w:firstLine="640"/>
        <w:rPr>
          <w:rFonts w:ascii="黑体" w:eastAsia="黑体" w:hAnsi="黑体" w:cs="Times New Roman"/>
          <w:kern w:val="0"/>
          <w:sz w:val="32"/>
          <w:szCs w:val="32"/>
        </w:rPr>
      </w:pPr>
      <w:r>
        <w:rPr>
          <w:rFonts w:ascii="黑体" w:eastAsia="黑体" w:hAnsi="黑体" w:cs="Times New Roman"/>
          <w:kern w:val="0"/>
          <w:sz w:val="32"/>
          <w:szCs w:val="32"/>
        </w:rPr>
        <w:t>七、一般公共预算财政拨款支出决算情况说明</w:t>
      </w:r>
    </w:p>
    <w:p w:rsidR="003D3163" w:rsidRDefault="002D0D22">
      <w:pPr>
        <w:spacing w:line="560" w:lineRule="exact"/>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一般公共预算财政拨款支出决算反映的是一般公共预算财政拨款支出的总体情况，既包括使用本年从本级财政取得的一般公共预算财政拨款发生的支出，也包括使用上年度一般公共预算财政拨款结转和结余资金发生的支出。</w:t>
      </w:r>
      <w:r>
        <w:rPr>
          <w:rFonts w:ascii="仿宋" w:eastAsia="仿宋" w:hAnsi="仿宋" w:cs="Arial" w:hint="eastAsia"/>
          <w:color w:val="000000"/>
          <w:kern w:val="0"/>
          <w:sz w:val="32"/>
          <w:szCs w:val="32"/>
        </w:rPr>
        <w:t>中国共产党镇江市丹徒区纪律检查委员会</w:t>
      </w:r>
      <w:r>
        <w:rPr>
          <w:rFonts w:ascii="仿宋" w:eastAsia="仿宋" w:hAnsi="仿宋" w:cs="Times New Roman"/>
          <w:kern w:val="0"/>
          <w:sz w:val="32"/>
          <w:szCs w:val="32"/>
        </w:rPr>
        <w:t>2019</w:t>
      </w:r>
      <w:r>
        <w:rPr>
          <w:rFonts w:ascii="仿宋" w:eastAsia="仿宋" w:hAnsi="仿宋" w:cs="Times New Roman"/>
          <w:kern w:val="0"/>
          <w:sz w:val="32"/>
          <w:szCs w:val="32"/>
        </w:rPr>
        <w:t>年一般公共预算财政拨款支出</w:t>
      </w:r>
      <w:r>
        <w:rPr>
          <w:rFonts w:ascii="仿宋" w:eastAsia="仿宋" w:hAnsi="仿宋" w:cs="Times New Roman" w:hint="eastAsia"/>
          <w:kern w:val="0"/>
          <w:sz w:val="32"/>
          <w:szCs w:val="32"/>
        </w:rPr>
        <w:t>1809.95</w:t>
      </w:r>
      <w:r>
        <w:rPr>
          <w:rFonts w:ascii="仿宋" w:eastAsia="仿宋" w:hAnsi="仿宋" w:cs="Times New Roman"/>
          <w:kern w:val="0"/>
          <w:sz w:val="32"/>
          <w:szCs w:val="32"/>
        </w:rPr>
        <w:t>万元，与上年相比一般公共预算财政拨款</w:t>
      </w:r>
      <w:r>
        <w:rPr>
          <w:rFonts w:ascii="仿宋" w:eastAsia="仿宋" w:hAnsi="仿宋" w:cs="Times New Roman" w:hint="eastAsia"/>
          <w:kern w:val="0"/>
          <w:sz w:val="32"/>
          <w:szCs w:val="32"/>
        </w:rPr>
        <w:t>支出</w:t>
      </w:r>
      <w:r>
        <w:rPr>
          <w:rFonts w:ascii="仿宋" w:eastAsia="仿宋" w:hAnsi="仿宋" w:cs="Times New Roman"/>
          <w:kern w:val="0"/>
          <w:sz w:val="32"/>
          <w:szCs w:val="32"/>
        </w:rPr>
        <w:t>增加</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223.94</w:t>
      </w:r>
      <w:r>
        <w:rPr>
          <w:rFonts w:ascii="仿宋" w:eastAsia="仿宋" w:hAnsi="仿宋" w:cs="Times New Roman"/>
          <w:kern w:val="0"/>
          <w:sz w:val="32"/>
          <w:szCs w:val="32"/>
        </w:rPr>
        <w:t xml:space="preserve"> </w:t>
      </w:r>
      <w:r>
        <w:rPr>
          <w:rFonts w:ascii="仿宋" w:eastAsia="仿宋" w:hAnsi="仿宋" w:cs="Times New Roman"/>
          <w:kern w:val="0"/>
          <w:sz w:val="32"/>
          <w:szCs w:val="32"/>
        </w:rPr>
        <w:t>万元，增长</w:t>
      </w:r>
      <w:r>
        <w:rPr>
          <w:rFonts w:ascii="仿宋" w:eastAsia="仿宋" w:hAnsi="仿宋" w:cs="Times New Roman" w:hint="eastAsia"/>
          <w:kern w:val="0"/>
          <w:sz w:val="32"/>
          <w:szCs w:val="32"/>
        </w:rPr>
        <w:t>14.12%</w:t>
      </w:r>
      <w:r>
        <w:rPr>
          <w:rFonts w:ascii="仿宋" w:eastAsia="仿宋" w:hAnsi="仿宋" w:cs="Times New Roman"/>
          <w:kern w:val="0"/>
          <w:sz w:val="32"/>
          <w:szCs w:val="32"/>
        </w:rPr>
        <w:t>。主要原因是</w:t>
      </w:r>
      <w:r>
        <w:rPr>
          <w:rFonts w:ascii="仿宋" w:eastAsia="仿宋" w:hAnsi="仿宋" w:cs="Times New Roman" w:hint="eastAsia"/>
          <w:kern w:val="0"/>
          <w:sz w:val="32"/>
          <w:szCs w:val="32"/>
        </w:rPr>
        <w:t>人员增加</w:t>
      </w:r>
      <w:r>
        <w:rPr>
          <w:rFonts w:ascii="仿宋" w:eastAsia="仿宋" w:hAnsi="仿宋" w:cs="Times New Roman"/>
          <w:kern w:val="0"/>
          <w:sz w:val="32"/>
          <w:szCs w:val="32"/>
        </w:rPr>
        <w:t>。</w:t>
      </w:r>
      <w:r>
        <w:rPr>
          <w:rFonts w:ascii="仿宋" w:eastAsia="仿宋" w:hAnsi="仿宋" w:cs="Times New Roman" w:hint="eastAsia"/>
          <w:kern w:val="0"/>
          <w:sz w:val="32"/>
          <w:szCs w:val="32"/>
        </w:rPr>
        <w:t xml:space="preserve">     </w:t>
      </w:r>
    </w:p>
    <w:p w:rsidR="003D3163" w:rsidRDefault="002D0D22">
      <w:pPr>
        <w:spacing w:line="560" w:lineRule="exact"/>
        <w:ind w:firstLineChars="200" w:firstLine="640"/>
        <w:rPr>
          <w:rFonts w:ascii="仿宋" w:eastAsia="仿宋" w:hAnsi="仿宋" w:cs="Times New Roman"/>
          <w:kern w:val="0"/>
          <w:sz w:val="32"/>
          <w:szCs w:val="32"/>
        </w:rPr>
      </w:pPr>
      <w:r>
        <w:rPr>
          <w:rFonts w:ascii="仿宋" w:eastAsia="仿宋" w:hAnsi="仿宋" w:cs="Arial" w:hint="eastAsia"/>
          <w:color w:val="000000"/>
          <w:kern w:val="0"/>
          <w:sz w:val="32"/>
          <w:szCs w:val="32"/>
        </w:rPr>
        <w:t>中国共产党镇江市丹徒区纪律检查委员会</w:t>
      </w:r>
      <w:r>
        <w:rPr>
          <w:rFonts w:ascii="仿宋" w:eastAsia="仿宋" w:hAnsi="仿宋" w:cs="Times New Roman"/>
          <w:kern w:val="0"/>
          <w:sz w:val="32"/>
          <w:szCs w:val="32"/>
        </w:rPr>
        <w:t>201</w:t>
      </w:r>
      <w:r>
        <w:rPr>
          <w:rFonts w:ascii="仿宋" w:eastAsia="仿宋" w:hAnsi="仿宋" w:cs="Times New Roman" w:hint="eastAsia"/>
          <w:kern w:val="0"/>
          <w:sz w:val="32"/>
          <w:szCs w:val="32"/>
        </w:rPr>
        <w:t>9</w:t>
      </w:r>
      <w:r>
        <w:rPr>
          <w:rFonts w:ascii="仿宋" w:eastAsia="仿宋" w:hAnsi="仿宋" w:cs="Times New Roman"/>
          <w:kern w:val="0"/>
          <w:sz w:val="32"/>
          <w:szCs w:val="32"/>
        </w:rPr>
        <w:t>年度一般公共预算财政拨款支出年初预算为</w:t>
      </w:r>
      <w:r>
        <w:rPr>
          <w:rFonts w:ascii="仿宋" w:eastAsia="仿宋" w:hAnsi="仿宋" w:cs="Times New Roman" w:hint="eastAsia"/>
          <w:kern w:val="0"/>
          <w:sz w:val="32"/>
          <w:szCs w:val="32"/>
        </w:rPr>
        <w:t>1541.33</w:t>
      </w:r>
      <w:r>
        <w:rPr>
          <w:rFonts w:ascii="仿宋" w:eastAsia="仿宋" w:hAnsi="仿宋" w:cs="Times New Roman"/>
          <w:kern w:val="0"/>
          <w:sz w:val="32"/>
          <w:szCs w:val="32"/>
        </w:rPr>
        <w:t>万元，支出决算为</w:t>
      </w:r>
      <w:r>
        <w:rPr>
          <w:rFonts w:ascii="仿宋" w:eastAsia="仿宋" w:hAnsi="仿宋" w:cs="Times New Roman" w:hint="eastAsia"/>
          <w:kern w:val="0"/>
          <w:sz w:val="32"/>
          <w:szCs w:val="32"/>
        </w:rPr>
        <w:t>1809.95</w:t>
      </w:r>
      <w:r>
        <w:rPr>
          <w:rFonts w:ascii="仿宋" w:eastAsia="仿宋" w:hAnsi="仿宋" w:cs="Times New Roman"/>
          <w:kern w:val="0"/>
          <w:sz w:val="32"/>
          <w:szCs w:val="32"/>
        </w:rPr>
        <w:t>万元，完成年初预算的</w:t>
      </w:r>
      <w:r>
        <w:rPr>
          <w:rFonts w:ascii="仿宋" w:eastAsia="仿宋" w:hAnsi="仿宋" w:cs="Times New Roman" w:hint="eastAsia"/>
          <w:kern w:val="0"/>
          <w:sz w:val="32"/>
          <w:szCs w:val="32"/>
        </w:rPr>
        <w:t>117.43</w:t>
      </w:r>
      <w:r>
        <w:rPr>
          <w:rFonts w:ascii="仿宋" w:eastAsia="仿宋" w:hAnsi="仿宋" w:cs="Times New Roman"/>
          <w:kern w:val="0"/>
          <w:sz w:val="32"/>
          <w:szCs w:val="32"/>
        </w:rPr>
        <w:t>%</w:t>
      </w:r>
      <w:r>
        <w:rPr>
          <w:rFonts w:ascii="仿宋" w:eastAsia="仿宋" w:hAnsi="仿宋" w:cs="Times New Roman"/>
          <w:kern w:val="0"/>
          <w:sz w:val="32"/>
          <w:szCs w:val="32"/>
        </w:rPr>
        <w:t>。决算数大于年初预算的主要原因是</w:t>
      </w:r>
      <w:r>
        <w:rPr>
          <w:rFonts w:ascii="仿宋" w:eastAsia="仿宋" w:hAnsi="仿宋" w:cs="Times New Roman" w:hint="eastAsia"/>
          <w:kern w:val="0"/>
          <w:sz w:val="32"/>
          <w:szCs w:val="32"/>
        </w:rPr>
        <w:t>人员增加</w:t>
      </w:r>
      <w:r>
        <w:rPr>
          <w:rFonts w:ascii="仿宋" w:eastAsia="仿宋" w:hAnsi="仿宋" w:cs="Times New Roman"/>
          <w:kern w:val="0"/>
          <w:sz w:val="32"/>
          <w:szCs w:val="32"/>
        </w:rPr>
        <w:t>。</w:t>
      </w:r>
    </w:p>
    <w:p w:rsidR="003D3163" w:rsidRDefault="002D0D22">
      <w:pPr>
        <w:autoSpaceDE w:val="0"/>
        <w:autoSpaceDN w:val="0"/>
        <w:snapToGrid w:val="0"/>
        <w:spacing w:line="560" w:lineRule="exact"/>
        <w:ind w:firstLineChars="200" w:firstLine="640"/>
        <w:rPr>
          <w:rFonts w:ascii="黑体" w:eastAsia="黑体" w:hAnsi="黑体" w:cs="Times New Roman"/>
          <w:kern w:val="0"/>
          <w:sz w:val="32"/>
          <w:szCs w:val="32"/>
        </w:rPr>
      </w:pPr>
      <w:r>
        <w:rPr>
          <w:rFonts w:ascii="黑体" w:eastAsia="黑体" w:hAnsi="黑体" w:cs="Times New Roman"/>
          <w:kern w:val="0"/>
          <w:sz w:val="32"/>
          <w:szCs w:val="32"/>
        </w:rPr>
        <w:t>八、一般公共预算财政拨款基本支出决算情况说明</w:t>
      </w:r>
    </w:p>
    <w:p w:rsidR="003D3163" w:rsidRDefault="002D0D22">
      <w:pPr>
        <w:spacing w:line="560" w:lineRule="exact"/>
        <w:ind w:firstLineChars="200" w:firstLine="640"/>
        <w:rPr>
          <w:rFonts w:ascii="仿宋" w:eastAsia="仿宋" w:hAnsi="仿宋" w:cs="Arial"/>
          <w:color w:val="000000"/>
          <w:kern w:val="0"/>
          <w:sz w:val="32"/>
          <w:szCs w:val="32"/>
        </w:rPr>
      </w:pPr>
      <w:r>
        <w:rPr>
          <w:rFonts w:ascii="仿宋" w:eastAsia="仿宋" w:hAnsi="仿宋" w:cs="Arial" w:hint="eastAsia"/>
          <w:color w:val="000000"/>
          <w:kern w:val="0"/>
          <w:sz w:val="32"/>
          <w:szCs w:val="32"/>
        </w:rPr>
        <w:t>中国共产党镇江市丹徒区纪律检查委员会</w:t>
      </w:r>
      <w:r>
        <w:rPr>
          <w:rFonts w:ascii="仿宋" w:eastAsia="仿宋" w:hAnsi="仿宋" w:cs="Times New Roman"/>
          <w:kern w:val="0"/>
          <w:sz w:val="32"/>
          <w:szCs w:val="32"/>
        </w:rPr>
        <w:t>2019</w:t>
      </w:r>
      <w:r>
        <w:rPr>
          <w:rFonts w:ascii="仿宋" w:eastAsia="仿宋" w:hAnsi="仿宋" w:cs="Times New Roman"/>
          <w:kern w:val="0"/>
          <w:sz w:val="32"/>
          <w:szCs w:val="32"/>
        </w:rPr>
        <w:t>年度一般公共预算财政拨款基本支出</w:t>
      </w:r>
      <w:r>
        <w:rPr>
          <w:rFonts w:ascii="仿宋" w:eastAsia="仿宋" w:hAnsi="仿宋" w:cs="Times New Roman"/>
          <w:kern w:val="0"/>
          <w:sz w:val="32"/>
          <w:szCs w:val="32"/>
        </w:rPr>
        <w:t xml:space="preserve"> </w:t>
      </w:r>
      <w:r>
        <w:rPr>
          <w:rFonts w:ascii="仿宋" w:eastAsia="仿宋" w:hAnsi="仿宋" w:cs="Arial" w:hint="eastAsia"/>
          <w:color w:val="000000"/>
          <w:kern w:val="0"/>
          <w:sz w:val="32"/>
          <w:szCs w:val="32"/>
        </w:rPr>
        <w:t>1,450.46</w:t>
      </w:r>
      <w:r>
        <w:rPr>
          <w:rFonts w:ascii="仿宋" w:eastAsia="仿宋" w:hAnsi="仿宋" w:cs="Times New Roman"/>
          <w:kern w:val="0"/>
          <w:sz w:val="32"/>
          <w:szCs w:val="32"/>
        </w:rPr>
        <w:t>万元，其中：</w:t>
      </w:r>
    </w:p>
    <w:p w:rsidR="003D3163" w:rsidRDefault="002D0D22">
      <w:pPr>
        <w:spacing w:line="560" w:lineRule="exact"/>
        <w:rPr>
          <w:rFonts w:ascii="仿宋" w:eastAsia="仿宋" w:hAnsi="仿宋" w:cs="Arial"/>
          <w:color w:val="000000"/>
          <w:kern w:val="0"/>
          <w:sz w:val="32"/>
          <w:szCs w:val="32"/>
        </w:rPr>
      </w:pPr>
      <w:r>
        <w:rPr>
          <w:rFonts w:ascii="仿宋" w:eastAsia="仿宋" w:hAnsi="仿宋" w:cs="Times New Roman"/>
          <w:kern w:val="0"/>
          <w:sz w:val="32"/>
          <w:szCs w:val="32"/>
        </w:rPr>
        <w:t>（一）人员经费</w:t>
      </w:r>
      <w:r>
        <w:rPr>
          <w:rFonts w:ascii="仿宋" w:eastAsia="仿宋" w:hAnsi="仿宋" w:cs="Times New Roman" w:hint="eastAsia"/>
          <w:kern w:val="0"/>
          <w:sz w:val="32"/>
          <w:szCs w:val="32"/>
        </w:rPr>
        <w:t>1248.09</w:t>
      </w:r>
      <w:r>
        <w:rPr>
          <w:rFonts w:ascii="仿宋" w:eastAsia="仿宋" w:hAnsi="仿宋" w:cs="Times New Roman"/>
          <w:kern w:val="0"/>
          <w:sz w:val="32"/>
          <w:szCs w:val="32"/>
        </w:rPr>
        <w:t>万元。主要包括：基本工资、津贴补贴、奖金、</w:t>
      </w:r>
      <w:r>
        <w:rPr>
          <w:rFonts w:ascii="仿宋" w:eastAsia="仿宋" w:hAnsi="仿宋" w:cs="Arial" w:hint="eastAsia"/>
          <w:color w:val="000000"/>
          <w:kern w:val="0"/>
          <w:sz w:val="32"/>
          <w:szCs w:val="32"/>
        </w:rPr>
        <w:t>机关事业单位基本养老保险缴费、职业年金缴费、职工基本医疗保险缴费、住房公积金、其他工</w:t>
      </w:r>
      <w:r>
        <w:rPr>
          <w:rFonts w:ascii="仿宋" w:eastAsia="仿宋" w:hAnsi="仿宋" w:cs="Arial" w:hint="eastAsia"/>
          <w:color w:val="000000"/>
          <w:kern w:val="0"/>
          <w:sz w:val="32"/>
          <w:szCs w:val="32"/>
        </w:rPr>
        <w:t>资福利支出、退休费、生活补助。</w:t>
      </w:r>
    </w:p>
    <w:p w:rsidR="003D3163" w:rsidRDefault="002D0D22">
      <w:pPr>
        <w:spacing w:line="560" w:lineRule="exact"/>
        <w:rPr>
          <w:rFonts w:ascii="仿宋" w:eastAsia="仿宋" w:hAnsi="仿宋" w:cs="Arial"/>
          <w:color w:val="000000"/>
          <w:kern w:val="0"/>
          <w:sz w:val="32"/>
          <w:szCs w:val="32"/>
        </w:rPr>
      </w:pPr>
      <w:r>
        <w:rPr>
          <w:rFonts w:ascii="仿宋" w:eastAsia="仿宋" w:hAnsi="仿宋" w:cs="Times New Roman"/>
          <w:kern w:val="0"/>
          <w:sz w:val="32"/>
          <w:szCs w:val="32"/>
        </w:rPr>
        <w:lastRenderedPageBreak/>
        <w:t>（二）公用经费</w:t>
      </w:r>
      <w:r>
        <w:rPr>
          <w:rFonts w:ascii="仿宋" w:eastAsia="仿宋" w:hAnsi="仿宋" w:cs="Arial" w:hint="eastAsia"/>
          <w:color w:val="000000"/>
          <w:kern w:val="0"/>
          <w:sz w:val="32"/>
          <w:szCs w:val="32"/>
        </w:rPr>
        <w:t>202.37</w:t>
      </w:r>
      <w:r>
        <w:rPr>
          <w:rFonts w:ascii="仿宋" w:eastAsia="仿宋" w:hAnsi="仿宋" w:cs="Times New Roman"/>
          <w:kern w:val="0"/>
          <w:sz w:val="32"/>
          <w:szCs w:val="32"/>
        </w:rPr>
        <w:t xml:space="preserve"> </w:t>
      </w:r>
      <w:r>
        <w:rPr>
          <w:rFonts w:ascii="仿宋" w:eastAsia="仿宋" w:hAnsi="仿宋" w:cs="Times New Roman"/>
          <w:kern w:val="0"/>
          <w:sz w:val="32"/>
          <w:szCs w:val="32"/>
        </w:rPr>
        <w:t>万元。主要包括：办公费、水费、电费、邮电费、物业管理费、差旅费、</w:t>
      </w:r>
      <w:r>
        <w:rPr>
          <w:rFonts w:ascii="仿宋" w:eastAsia="仿宋" w:hAnsi="仿宋" w:cs="Times New Roman" w:hint="eastAsia"/>
          <w:kern w:val="0"/>
          <w:sz w:val="32"/>
          <w:szCs w:val="32"/>
        </w:rPr>
        <w:t>租赁费、</w:t>
      </w:r>
      <w:r>
        <w:rPr>
          <w:rFonts w:ascii="仿宋" w:eastAsia="仿宋" w:hAnsi="仿宋" w:cs="Times New Roman"/>
          <w:kern w:val="0"/>
          <w:sz w:val="32"/>
          <w:szCs w:val="32"/>
        </w:rPr>
        <w:t>工会经费、福利费、公务用车运行维护费、其他交通费用</w:t>
      </w:r>
      <w:r>
        <w:rPr>
          <w:rFonts w:ascii="仿宋" w:eastAsia="仿宋" w:hAnsi="仿宋" w:cs="Arial" w:hint="eastAsia"/>
          <w:color w:val="000000"/>
          <w:kern w:val="0"/>
          <w:sz w:val="32"/>
          <w:szCs w:val="32"/>
        </w:rPr>
        <w:t>。</w:t>
      </w:r>
    </w:p>
    <w:p w:rsidR="003D3163" w:rsidRDefault="003D3163">
      <w:pPr>
        <w:spacing w:line="560" w:lineRule="exact"/>
        <w:rPr>
          <w:rFonts w:ascii="仿宋" w:eastAsia="仿宋" w:hAnsi="仿宋" w:cs="Arial"/>
          <w:color w:val="000000"/>
          <w:kern w:val="0"/>
          <w:sz w:val="32"/>
          <w:szCs w:val="32"/>
        </w:rPr>
      </w:pPr>
    </w:p>
    <w:p w:rsidR="003D3163" w:rsidRDefault="002D0D22">
      <w:pPr>
        <w:autoSpaceDE w:val="0"/>
        <w:autoSpaceDN w:val="0"/>
        <w:snapToGrid w:val="0"/>
        <w:spacing w:line="560" w:lineRule="exact"/>
        <w:ind w:firstLineChars="200" w:firstLine="640"/>
        <w:rPr>
          <w:rFonts w:ascii="黑体" w:eastAsia="黑体" w:hAnsi="黑体" w:cs="Times New Roman"/>
          <w:kern w:val="0"/>
          <w:sz w:val="32"/>
          <w:szCs w:val="32"/>
        </w:rPr>
      </w:pPr>
      <w:r>
        <w:rPr>
          <w:rFonts w:ascii="黑体" w:eastAsia="黑体" w:hAnsi="黑体" w:cs="Times New Roman"/>
          <w:kern w:val="0"/>
          <w:sz w:val="32"/>
          <w:szCs w:val="32"/>
        </w:rPr>
        <w:t>九、一般公共预算财政拨款</w:t>
      </w:r>
      <w:r>
        <w:rPr>
          <w:rFonts w:ascii="黑体" w:eastAsia="黑体" w:hAnsi="黑体" w:cs="Times New Roman"/>
          <w:kern w:val="0"/>
          <w:sz w:val="32"/>
          <w:szCs w:val="32"/>
        </w:rPr>
        <w:t>“</w:t>
      </w:r>
      <w:r>
        <w:rPr>
          <w:rFonts w:ascii="黑体" w:eastAsia="黑体" w:hAnsi="黑体" w:cs="Times New Roman"/>
          <w:kern w:val="0"/>
          <w:sz w:val="32"/>
          <w:szCs w:val="32"/>
        </w:rPr>
        <w:t>三公</w:t>
      </w:r>
      <w:r>
        <w:rPr>
          <w:rFonts w:ascii="黑体" w:eastAsia="黑体" w:hAnsi="黑体" w:cs="Times New Roman"/>
          <w:kern w:val="0"/>
          <w:sz w:val="32"/>
          <w:szCs w:val="32"/>
        </w:rPr>
        <w:t>”</w:t>
      </w:r>
      <w:r>
        <w:rPr>
          <w:rFonts w:ascii="黑体" w:eastAsia="黑体" w:hAnsi="黑体" w:cs="Times New Roman"/>
          <w:kern w:val="0"/>
          <w:sz w:val="32"/>
          <w:szCs w:val="32"/>
        </w:rPr>
        <w:t>经费、会议费、培训费支出情况说明</w:t>
      </w:r>
    </w:p>
    <w:p w:rsidR="003D3163" w:rsidRDefault="002D0D22">
      <w:pPr>
        <w:spacing w:line="560" w:lineRule="exact"/>
        <w:ind w:firstLineChars="200" w:firstLine="640"/>
        <w:rPr>
          <w:rFonts w:ascii="仿宋" w:eastAsia="仿宋" w:hAnsi="仿宋" w:cs="Arial"/>
          <w:color w:val="000000"/>
          <w:kern w:val="0"/>
          <w:sz w:val="32"/>
          <w:szCs w:val="32"/>
        </w:rPr>
      </w:pPr>
      <w:r>
        <w:rPr>
          <w:rFonts w:ascii="仿宋" w:eastAsia="仿宋" w:hAnsi="仿宋" w:cs="Arial" w:hint="eastAsia"/>
          <w:color w:val="000000"/>
          <w:kern w:val="0"/>
          <w:sz w:val="32"/>
          <w:szCs w:val="32"/>
        </w:rPr>
        <w:t>中国共产党镇江市丹徒区纪律检查委员会</w:t>
      </w:r>
      <w:r>
        <w:rPr>
          <w:rFonts w:ascii="仿宋" w:eastAsia="仿宋" w:hAnsi="仿宋" w:cs="Times New Roman"/>
          <w:kern w:val="0"/>
          <w:sz w:val="32"/>
          <w:szCs w:val="32"/>
        </w:rPr>
        <w:t>2019</w:t>
      </w:r>
      <w:r>
        <w:rPr>
          <w:rFonts w:ascii="仿宋" w:eastAsia="仿宋" w:hAnsi="仿宋" w:cs="Times New Roman"/>
          <w:kern w:val="0"/>
          <w:sz w:val="32"/>
          <w:szCs w:val="32"/>
        </w:rPr>
        <w:t>年度一般公共预算拨款安排的</w:t>
      </w:r>
      <w:r>
        <w:rPr>
          <w:rFonts w:ascii="仿宋" w:eastAsia="仿宋" w:hAnsi="仿宋" w:cs="Times New Roman"/>
          <w:kern w:val="0"/>
          <w:sz w:val="32"/>
          <w:szCs w:val="32"/>
        </w:rPr>
        <w:t>“</w:t>
      </w:r>
      <w:r>
        <w:rPr>
          <w:rFonts w:ascii="仿宋" w:eastAsia="仿宋" w:hAnsi="仿宋" w:cs="Times New Roman"/>
          <w:kern w:val="0"/>
          <w:sz w:val="32"/>
          <w:szCs w:val="32"/>
        </w:rPr>
        <w:t>三公</w:t>
      </w:r>
      <w:r>
        <w:rPr>
          <w:rFonts w:ascii="仿宋" w:eastAsia="仿宋" w:hAnsi="仿宋" w:cs="Times New Roman"/>
          <w:kern w:val="0"/>
          <w:sz w:val="32"/>
          <w:szCs w:val="32"/>
        </w:rPr>
        <w:t>”</w:t>
      </w:r>
      <w:r>
        <w:rPr>
          <w:rFonts w:ascii="仿宋" w:eastAsia="仿宋" w:hAnsi="仿宋" w:cs="Times New Roman"/>
          <w:kern w:val="0"/>
          <w:sz w:val="32"/>
          <w:szCs w:val="32"/>
        </w:rPr>
        <w:t>经费决算支出</w:t>
      </w:r>
      <w:r>
        <w:rPr>
          <w:rFonts w:ascii="仿宋" w:eastAsia="仿宋" w:hAnsi="仿宋" w:cs="Arial" w:hint="eastAsia"/>
          <w:color w:val="000000"/>
          <w:kern w:val="0"/>
          <w:sz w:val="32"/>
          <w:szCs w:val="32"/>
        </w:rPr>
        <w:t>9.72</w:t>
      </w:r>
      <w:r>
        <w:rPr>
          <w:rFonts w:ascii="仿宋" w:eastAsia="仿宋" w:hAnsi="仿宋" w:cs="Times New Roman" w:hint="eastAsia"/>
          <w:kern w:val="0"/>
          <w:sz w:val="32"/>
          <w:szCs w:val="32"/>
        </w:rPr>
        <w:t xml:space="preserve"> </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万元</w:t>
      </w:r>
      <w:r>
        <w:rPr>
          <w:rFonts w:ascii="仿宋" w:eastAsia="仿宋" w:hAnsi="仿宋" w:cs="Times New Roman"/>
          <w:kern w:val="0"/>
          <w:sz w:val="32"/>
          <w:szCs w:val="32"/>
        </w:rPr>
        <w:t>中，因公出国（境）费支出</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0</w:t>
      </w:r>
      <w:r>
        <w:rPr>
          <w:rFonts w:ascii="仿宋" w:eastAsia="仿宋" w:hAnsi="仿宋" w:cs="Times New Roman"/>
          <w:kern w:val="0"/>
          <w:sz w:val="32"/>
          <w:szCs w:val="32"/>
        </w:rPr>
        <w:t>万元，占</w:t>
      </w:r>
      <w:r>
        <w:rPr>
          <w:rFonts w:ascii="仿宋" w:eastAsia="仿宋" w:hAnsi="仿宋" w:cs="Times New Roman"/>
          <w:kern w:val="0"/>
          <w:sz w:val="32"/>
          <w:szCs w:val="32"/>
        </w:rPr>
        <w:t>“</w:t>
      </w:r>
      <w:r>
        <w:rPr>
          <w:rFonts w:ascii="仿宋" w:eastAsia="仿宋" w:hAnsi="仿宋" w:cs="Times New Roman"/>
          <w:kern w:val="0"/>
          <w:sz w:val="32"/>
          <w:szCs w:val="32"/>
        </w:rPr>
        <w:t>三公</w:t>
      </w:r>
      <w:r>
        <w:rPr>
          <w:rFonts w:ascii="仿宋" w:eastAsia="仿宋" w:hAnsi="仿宋" w:cs="Times New Roman"/>
          <w:kern w:val="0"/>
          <w:sz w:val="32"/>
          <w:szCs w:val="32"/>
        </w:rPr>
        <w:t>”</w:t>
      </w:r>
      <w:r>
        <w:rPr>
          <w:rFonts w:ascii="仿宋" w:eastAsia="仿宋" w:hAnsi="仿宋" w:cs="Times New Roman"/>
          <w:kern w:val="0"/>
          <w:sz w:val="32"/>
          <w:szCs w:val="32"/>
        </w:rPr>
        <w:t>经费的</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0</w:t>
      </w:r>
      <w:r>
        <w:rPr>
          <w:rFonts w:ascii="仿宋" w:eastAsia="仿宋" w:hAnsi="仿宋" w:cs="Times New Roman"/>
          <w:kern w:val="0"/>
          <w:sz w:val="32"/>
          <w:szCs w:val="32"/>
        </w:rPr>
        <w:t xml:space="preserve"> %</w:t>
      </w:r>
      <w:r>
        <w:rPr>
          <w:rFonts w:ascii="仿宋" w:eastAsia="仿宋" w:hAnsi="仿宋" w:cs="Times New Roman"/>
          <w:kern w:val="0"/>
          <w:sz w:val="32"/>
          <w:szCs w:val="32"/>
        </w:rPr>
        <w:t>；公务用车购置及运行费支出</w:t>
      </w:r>
      <w:r>
        <w:rPr>
          <w:rFonts w:ascii="仿宋" w:eastAsia="仿宋" w:hAnsi="仿宋" w:cs="Arial" w:hint="eastAsia"/>
          <w:color w:val="000000"/>
          <w:kern w:val="0"/>
          <w:sz w:val="32"/>
          <w:szCs w:val="32"/>
        </w:rPr>
        <w:t>9.72</w:t>
      </w:r>
      <w:r>
        <w:rPr>
          <w:rFonts w:ascii="仿宋" w:eastAsia="仿宋" w:hAnsi="仿宋" w:cs="Times New Roman"/>
          <w:kern w:val="0"/>
          <w:sz w:val="32"/>
          <w:szCs w:val="32"/>
        </w:rPr>
        <w:t>万元，占</w:t>
      </w:r>
      <w:r>
        <w:rPr>
          <w:rFonts w:ascii="仿宋" w:eastAsia="仿宋" w:hAnsi="仿宋" w:cs="Times New Roman"/>
          <w:kern w:val="0"/>
          <w:sz w:val="32"/>
          <w:szCs w:val="32"/>
        </w:rPr>
        <w:t>“</w:t>
      </w:r>
      <w:r>
        <w:rPr>
          <w:rFonts w:ascii="仿宋" w:eastAsia="仿宋" w:hAnsi="仿宋" w:cs="Times New Roman"/>
          <w:kern w:val="0"/>
          <w:sz w:val="32"/>
          <w:szCs w:val="32"/>
        </w:rPr>
        <w:t>三公</w:t>
      </w:r>
      <w:r>
        <w:rPr>
          <w:rFonts w:ascii="仿宋" w:eastAsia="仿宋" w:hAnsi="仿宋" w:cs="Times New Roman"/>
          <w:kern w:val="0"/>
          <w:sz w:val="32"/>
          <w:szCs w:val="32"/>
        </w:rPr>
        <w:t>”</w:t>
      </w:r>
      <w:r>
        <w:rPr>
          <w:rFonts w:ascii="仿宋" w:eastAsia="仿宋" w:hAnsi="仿宋" w:cs="Times New Roman"/>
          <w:kern w:val="0"/>
          <w:sz w:val="32"/>
          <w:szCs w:val="32"/>
        </w:rPr>
        <w:t>经费的</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100</w:t>
      </w:r>
      <w:r>
        <w:rPr>
          <w:rFonts w:ascii="仿宋" w:eastAsia="仿宋" w:hAnsi="仿宋" w:cs="Times New Roman"/>
          <w:kern w:val="0"/>
          <w:sz w:val="32"/>
          <w:szCs w:val="32"/>
        </w:rPr>
        <w:t xml:space="preserve"> %</w:t>
      </w:r>
      <w:r>
        <w:rPr>
          <w:rFonts w:ascii="仿宋" w:eastAsia="仿宋" w:hAnsi="仿宋" w:cs="Times New Roman"/>
          <w:kern w:val="0"/>
          <w:sz w:val="32"/>
          <w:szCs w:val="32"/>
        </w:rPr>
        <w:t>；公务接待费支出</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0</w:t>
      </w:r>
      <w:r>
        <w:rPr>
          <w:rFonts w:ascii="仿宋" w:eastAsia="仿宋" w:hAnsi="仿宋" w:cs="Times New Roman"/>
          <w:kern w:val="0"/>
          <w:sz w:val="32"/>
          <w:szCs w:val="32"/>
        </w:rPr>
        <w:t xml:space="preserve"> </w:t>
      </w:r>
      <w:r>
        <w:rPr>
          <w:rFonts w:ascii="仿宋" w:eastAsia="仿宋" w:hAnsi="仿宋" w:cs="Times New Roman"/>
          <w:kern w:val="0"/>
          <w:sz w:val="32"/>
          <w:szCs w:val="32"/>
        </w:rPr>
        <w:t>万元，占</w:t>
      </w:r>
      <w:r>
        <w:rPr>
          <w:rFonts w:ascii="仿宋" w:eastAsia="仿宋" w:hAnsi="仿宋" w:cs="Times New Roman"/>
          <w:kern w:val="0"/>
          <w:sz w:val="32"/>
          <w:szCs w:val="32"/>
        </w:rPr>
        <w:t>“</w:t>
      </w:r>
      <w:r>
        <w:rPr>
          <w:rFonts w:ascii="仿宋" w:eastAsia="仿宋" w:hAnsi="仿宋" w:cs="Times New Roman"/>
          <w:kern w:val="0"/>
          <w:sz w:val="32"/>
          <w:szCs w:val="32"/>
        </w:rPr>
        <w:t>三公</w:t>
      </w:r>
      <w:r>
        <w:rPr>
          <w:rFonts w:ascii="仿宋" w:eastAsia="仿宋" w:hAnsi="仿宋" w:cs="Times New Roman"/>
          <w:kern w:val="0"/>
          <w:sz w:val="32"/>
          <w:szCs w:val="32"/>
        </w:rPr>
        <w:t>”</w:t>
      </w:r>
      <w:r>
        <w:rPr>
          <w:rFonts w:ascii="仿宋" w:eastAsia="仿宋" w:hAnsi="仿宋" w:cs="Times New Roman"/>
          <w:kern w:val="0"/>
          <w:sz w:val="32"/>
          <w:szCs w:val="32"/>
        </w:rPr>
        <w:t>经费的</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0</w:t>
      </w:r>
      <w:r>
        <w:rPr>
          <w:rFonts w:ascii="仿宋" w:eastAsia="仿宋" w:hAnsi="仿宋" w:cs="Times New Roman"/>
          <w:kern w:val="0"/>
          <w:sz w:val="32"/>
          <w:szCs w:val="32"/>
        </w:rPr>
        <w:t>%</w:t>
      </w:r>
      <w:r>
        <w:rPr>
          <w:rFonts w:ascii="仿宋" w:eastAsia="仿宋" w:hAnsi="仿宋" w:cs="Times New Roman"/>
          <w:kern w:val="0"/>
          <w:sz w:val="32"/>
          <w:szCs w:val="32"/>
        </w:rPr>
        <w:t>。具体情况如下：</w:t>
      </w:r>
    </w:p>
    <w:p w:rsidR="003D3163" w:rsidRDefault="002D0D22">
      <w:pPr>
        <w:autoSpaceDE w:val="0"/>
        <w:autoSpaceDN w:val="0"/>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kern w:val="0"/>
          <w:sz w:val="32"/>
          <w:szCs w:val="32"/>
        </w:rPr>
        <w:t>1</w:t>
      </w:r>
      <w:r>
        <w:rPr>
          <w:rFonts w:ascii="仿宋" w:eastAsia="仿宋" w:hAnsi="仿宋" w:cs="Times New Roman"/>
          <w:kern w:val="0"/>
          <w:sz w:val="32"/>
          <w:szCs w:val="32"/>
        </w:rPr>
        <w:t>．因公出国（境）费决算支出</w:t>
      </w:r>
      <w:r>
        <w:rPr>
          <w:rFonts w:ascii="仿宋" w:eastAsia="仿宋" w:hAnsi="仿宋" w:cs="Times New Roman" w:hint="eastAsia"/>
          <w:kern w:val="0"/>
          <w:sz w:val="32"/>
          <w:szCs w:val="32"/>
        </w:rPr>
        <w:t xml:space="preserve"> 0 </w:t>
      </w:r>
      <w:r>
        <w:rPr>
          <w:rFonts w:ascii="仿宋" w:eastAsia="仿宋" w:hAnsi="仿宋" w:cs="Times New Roman"/>
          <w:kern w:val="0"/>
          <w:sz w:val="32"/>
          <w:szCs w:val="32"/>
        </w:rPr>
        <w:t>万元，年初无预算，</w:t>
      </w:r>
      <w:r>
        <w:rPr>
          <w:rFonts w:ascii="仿宋" w:eastAsia="仿宋" w:hAnsi="仿宋" w:cs="Times New Roman" w:hint="eastAsia"/>
          <w:kern w:val="0"/>
          <w:sz w:val="32"/>
          <w:szCs w:val="32"/>
        </w:rPr>
        <w:t>与上年决算数相同。</w:t>
      </w:r>
      <w:r>
        <w:rPr>
          <w:rFonts w:ascii="仿宋" w:eastAsia="仿宋" w:hAnsi="仿宋" w:cs="Times New Roman"/>
          <w:kern w:val="0"/>
          <w:sz w:val="32"/>
          <w:szCs w:val="32"/>
        </w:rPr>
        <w:t>全年使用一般公共预算拨款支出安排的出国（境）团组</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0</w:t>
      </w:r>
      <w:r>
        <w:rPr>
          <w:rFonts w:ascii="仿宋" w:eastAsia="仿宋" w:hAnsi="仿宋" w:cs="Times New Roman"/>
          <w:kern w:val="0"/>
          <w:sz w:val="32"/>
          <w:szCs w:val="32"/>
        </w:rPr>
        <w:t>个，累计</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 xml:space="preserve">0 </w:t>
      </w:r>
      <w:r>
        <w:rPr>
          <w:rFonts w:ascii="仿宋" w:eastAsia="仿宋" w:hAnsi="仿宋" w:cs="Times New Roman"/>
          <w:kern w:val="0"/>
          <w:sz w:val="32"/>
          <w:szCs w:val="32"/>
        </w:rPr>
        <w:t>人次。</w:t>
      </w:r>
    </w:p>
    <w:p w:rsidR="003D3163" w:rsidRDefault="002D0D22">
      <w:pPr>
        <w:spacing w:line="560" w:lineRule="exact"/>
        <w:ind w:firstLineChars="200" w:firstLine="640"/>
        <w:rPr>
          <w:rFonts w:ascii="仿宋" w:eastAsia="仿宋" w:hAnsi="仿宋" w:cs="Arial"/>
          <w:color w:val="000000"/>
          <w:kern w:val="0"/>
          <w:sz w:val="32"/>
          <w:szCs w:val="32"/>
        </w:rPr>
      </w:pPr>
      <w:r>
        <w:rPr>
          <w:rFonts w:ascii="仿宋" w:eastAsia="仿宋" w:hAnsi="仿宋" w:cs="Times New Roman"/>
          <w:kern w:val="0"/>
          <w:sz w:val="32"/>
          <w:szCs w:val="32"/>
        </w:rPr>
        <w:t>2</w:t>
      </w:r>
      <w:r>
        <w:rPr>
          <w:rFonts w:ascii="仿宋" w:eastAsia="仿宋" w:hAnsi="仿宋" w:cs="Times New Roman"/>
          <w:kern w:val="0"/>
          <w:sz w:val="32"/>
          <w:szCs w:val="32"/>
        </w:rPr>
        <w:t>．公务用车购置及运行维护费支出</w:t>
      </w:r>
      <w:r>
        <w:rPr>
          <w:rFonts w:ascii="仿宋" w:eastAsia="仿宋" w:hAnsi="仿宋" w:cs="Times New Roman"/>
          <w:kern w:val="0"/>
          <w:sz w:val="32"/>
          <w:szCs w:val="32"/>
        </w:rPr>
        <w:t xml:space="preserve"> </w:t>
      </w:r>
      <w:r>
        <w:rPr>
          <w:rFonts w:ascii="仿宋" w:eastAsia="仿宋" w:hAnsi="仿宋" w:cs="Arial" w:hint="eastAsia"/>
          <w:color w:val="000000"/>
          <w:kern w:val="0"/>
          <w:sz w:val="32"/>
          <w:szCs w:val="32"/>
        </w:rPr>
        <w:t>9.72</w:t>
      </w:r>
      <w:r>
        <w:rPr>
          <w:rFonts w:ascii="仿宋" w:eastAsia="仿宋" w:hAnsi="仿宋" w:cs="Times New Roman"/>
          <w:kern w:val="0"/>
          <w:sz w:val="32"/>
          <w:szCs w:val="32"/>
        </w:rPr>
        <w:t>万元。其中：</w:t>
      </w:r>
    </w:p>
    <w:p w:rsidR="003D3163" w:rsidRDefault="002D0D22">
      <w:pPr>
        <w:autoSpaceDE w:val="0"/>
        <w:autoSpaceDN w:val="0"/>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kern w:val="0"/>
          <w:sz w:val="32"/>
          <w:szCs w:val="32"/>
        </w:rPr>
        <w:t>（</w:t>
      </w:r>
      <w:r>
        <w:rPr>
          <w:rFonts w:ascii="仿宋" w:eastAsia="仿宋" w:hAnsi="仿宋" w:cs="Times New Roman"/>
          <w:kern w:val="0"/>
          <w:sz w:val="32"/>
          <w:szCs w:val="32"/>
        </w:rPr>
        <w:t>1</w:t>
      </w:r>
      <w:r>
        <w:rPr>
          <w:rFonts w:ascii="仿宋" w:eastAsia="仿宋" w:hAnsi="仿宋" w:cs="Times New Roman"/>
          <w:kern w:val="0"/>
          <w:sz w:val="32"/>
          <w:szCs w:val="32"/>
        </w:rPr>
        <w:t>）公务用车购置决算支出</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0</w:t>
      </w:r>
      <w:r>
        <w:rPr>
          <w:rFonts w:ascii="仿宋" w:eastAsia="仿宋" w:hAnsi="仿宋" w:cs="Times New Roman"/>
          <w:kern w:val="0"/>
          <w:sz w:val="32"/>
          <w:szCs w:val="32"/>
        </w:rPr>
        <w:t>万元，年初无预算</w:t>
      </w:r>
      <w:r>
        <w:rPr>
          <w:rFonts w:ascii="仿宋" w:eastAsia="仿宋" w:hAnsi="仿宋" w:hint="eastAsia"/>
          <w:sz w:val="32"/>
          <w:szCs w:val="32"/>
        </w:rPr>
        <w:t>，</w:t>
      </w:r>
      <w:r>
        <w:rPr>
          <w:rFonts w:ascii="仿宋" w:eastAsia="仿宋" w:hAnsi="仿宋" w:cs="Times New Roman" w:hint="eastAsia"/>
          <w:kern w:val="0"/>
          <w:sz w:val="32"/>
          <w:szCs w:val="32"/>
        </w:rPr>
        <w:t>与上年决算数相同。</w:t>
      </w:r>
      <w:r>
        <w:rPr>
          <w:rFonts w:ascii="仿宋" w:eastAsia="仿宋" w:hAnsi="仿宋" w:cs="Times New Roman"/>
          <w:kern w:val="0"/>
          <w:sz w:val="32"/>
          <w:szCs w:val="32"/>
        </w:rPr>
        <w:t>本年度使用一般公共预算拨款购置公务用车</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0</w:t>
      </w:r>
      <w:r>
        <w:rPr>
          <w:rFonts w:ascii="仿宋" w:eastAsia="仿宋" w:hAnsi="仿宋" w:cs="Times New Roman"/>
          <w:kern w:val="0"/>
          <w:sz w:val="32"/>
          <w:szCs w:val="32"/>
        </w:rPr>
        <w:t xml:space="preserve"> </w:t>
      </w:r>
      <w:r>
        <w:rPr>
          <w:rFonts w:ascii="仿宋" w:eastAsia="仿宋" w:hAnsi="仿宋" w:cs="Times New Roman"/>
          <w:kern w:val="0"/>
          <w:sz w:val="32"/>
          <w:szCs w:val="32"/>
        </w:rPr>
        <w:t>辆。</w:t>
      </w:r>
    </w:p>
    <w:p w:rsidR="003D3163" w:rsidRDefault="002D0D22">
      <w:pPr>
        <w:spacing w:line="560" w:lineRule="exact"/>
        <w:ind w:firstLineChars="200" w:firstLine="640"/>
        <w:rPr>
          <w:rFonts w:ascii="仿宋" w:eastAsia="仿宋" w:hAnsi="仿宋" w:cs="Arial"/>
          <w:color w:val="000000"/>
          <w:kern w:val="0"/>
          <w:sz w:val="32"/>
          <w:szCs w:val="32"/>
        </w:rPr>
      </w:pPr>
      <w:r>
        <w:rPr>
          <w:rFonts w:ascii="仿宋" w:eastAsia="仿宋" w:hAnsi="仿宋" w:cs="Times New Roman"/>
          <w:kern w:val="0"/>
          <w:sz w:val="32"/>
          <w:szCs w:val="32"/>
        </w:rPr>
        <w:t>（</w:t>
      </w:r>
      <w:r>
        <w:rPr>
          <w:rFonts w:ascii="仿宋" w:eastAsia="仿宋" w:hAnsi="仿宋" w:cs="Times New Roman"/>
          <w:kern w:val="0"/>
          <w:sz w:val="32"/>
          <w:szCs w:val="32"/>
        </w:rPr>
        <w:t>2</w:t>
      </w:r>
      <w:r>
        <w:rPr>
          <w:rFonts w:ascii="仿宋" w:eastAsia="仿宋" w:hAnsi="仿宋" w:cs="Times New Roman"/>
          <w:kern w:val="0"/>
          <w:sz w:val="32"/>
          <w:szCs w:val="32"/>
        </w:rPr>
        <w:t>）公务用车运行维护费决算支出</w:t>
      </w:r>
      <w:r>
        <w:rPr>
          <w:rFonts w:ascii="仿宋" w:eastAsia="仿宋" w:hAnsi="仿宋" w:cs="Arial" w:hint="eastAsia"/>
          <w:color w:val="000000"/>
          <w:kern w:val="0"/>
          <w:sz w:val="32"/>
          <w:szCs w:val="32"/>
        </w:rPr>
        <w:t>9.72</w:t>
      </w:r>
      <w:r>
        <w:rPr>
          <w:rFonts w:ascii="仿宋" w:eastAsia="仿宋" w:hAnsi="仿宋" w:cs="Times New Roman"/>
          <w:kern w:val="0"/>
          <w:sz w:val="32"/>
          <w:szCs w:val="32"/>
        </w:rPr>
        <w:t>万元，完成预算的</w:t>
      </w:r>
      <w:r>
        <w:rPr>
          <w:rFonts w:ascii="仿宋" w:eastAsia="仿宋" w:hAnsi="仿宋" w:cs="Times New Roman" w:hint="eastAsia"/>
          <w:kern w:val="0"/>
          <w:sz w:val="32"/>
          <w:szCs w:val="32"/>
        </w:rPr>
        <w:t>69.43</w:t>
      </w:r>
      <w:r>
        <w:rPr>
          <w:rFonts w:ascii="仿宋" w:eastAsia="仿宋" w:hAnsi="仿宋" w:cs="Times New Roman"/>
          <w:kern w:val="0"/>
          <w:sz w:val="32"/>
          <w:szCs w:val="32"/>
        </w:rPr>
        <w:t xml:space="preserve"> %</w:t>
      </w:r>
      <w:r>
        <w:rPr>
          <w:rFonts w:ascii="仿宋" w:eastAsia="仿宋" w:hAnsi="仿宋" w:cs="Times New Roman"/>
          <w:kern w:val="0"/>
          <w:sz w:val="32"/>
          <w:szCs w:val="32"/>
        </w:rPr>
        <w:t>，决算数小于预算数的主要原因</w:t>
      </w:r>
      <w:r>
        <w:rPr>
          <w:rFonts w:ascii="仿宋" w:eastAsia="仿宋" w:hAnsi="仿宋" w:cs="Times New Roman" w:hint="eastAsia"/>
          <w:kern w:val="0"/>
          <w:sz w:val="32"/>
          <w:szCs w:val="32"/>
        </w:rPr>
        <w:t>是厉行节约，减少公车维护费用</w:t>
      </w:r>
      <w:r>
        <w:rPr>
          <w:rFonts w:ascii="仿宋" w:eastAsia="仿宋" w:hAnsi="仿宋" w:cs="Times New Roman"/>
          <w:kern w:val="0"/>
          <w:sz w:val="32"/>
          <w:szCs w:val="32"/>
        </w:rPr>
        <w:t>；比上年决算减少</w:t>
      </w:r>
      <w:r>
        <w:rPr>
          <w:rFonts w:ascii="仿宋" w:eastAsia="仿宋" w:hAnsi="仿宋" w:cs="Times New Roman" w:hint="eastAsia"/>
          <w:kern w:val="0"/>
          <w:sz w:val="32"/>
          <w:szCs w:val="32"/>
        </w:rPr>
        <w:t>2.</w:t>
      </w:r>
      <w:r>
        <w:rPr>
          <w:rFonts w:ascii="仿宋" w:eastAsia="仿宋" w:hAnsi="仿宋" w:cs="Times New Roman" w:hint="eastAsia"/>
          <w:kern w:val="0"/>
          <w:sz w:val="32"/>
          <w:szCs w:val="32"/>
        </w:rPr>
        <w:t>27</w:t>
      </w:r>
      <w:r>
        <w:rPr>
          <w:rFonts w:ascii="仿宋" w:eastAsia="仿宋" w:hAnsi="仿宋" w:cs="Times New Roman"/>
          <w:kern w:val="0"/>
          <w:sz w:val="32"/>
          <w:szCs w:val="32"/>
        </w:rPr>
        <w:t>万元，减少</w:t>
      </w:r>
      <w:r>
        <w:rPr>
          <w:rFonts w:ascii="仿宋" w:eastAsia="仿宋" w:hAnsi="仿宋" w:cs="Times New Roman" w:hint="eastAsia"/>
          <w:kern w:val="0"/>
          <w:sz w:val="32"/>
          <w:szCs w:val="32"/>
        </w:rPr>
        <w:t>18.93</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w:t>
      </w:r>
      <w:r>
        <w:rPr>
          <w:rFonts w:ascii="仿宋" w:eastAsia="仿宋" w:hAnsi="仿宋" w:cs="Times New Roman"/>
          <w:kern w:val="0"/>
          <w:sz w:val="32"/>
          <w:szCs w:val="32"/>
        </w:rPr>
        <w:t>主要原因</w:t>
      </w:r>
      <w:r>
        <w:rPr>
          <w:rFonts w:ascii="仿宋" w:eastAsia="仿宋" w:hAnsi="仿宋" w:cs="Times New Roman" w:hint="eastAsia"/>
          <w:kern w:val="0"/>
          <w:sz w:val="32"/>
          <w:szCs w:val="32"/>
        </w:rPr>
        <w:t>是厉行节约，减少公车维护费用</w:t>
      </w:r>
      <w:r>
        <w:rPr>
          <w:rFonts w:ascii="仿宋" w:eastAsia="仿宋" w:hAnsi="仿宋" w:cs="Times New Roman"/>
          <w:kern w:val="0"/>
          <w:sz w:val="32"/>
          <w:szCs w:val="32"/>
        </w:rPr>
        <w:t>。公务用车运行维护费主要用于</w:t>
      </w:r>
      <w:r>
        <w:rPr>
          <w:rFonts w:ascii="仿宋" w:eastAsia="仿宋" w:hAnsi="仿宋" w:cs="Times New Roman" w:hint="eastAsia"/>
          <w:kern w:val="0"/>
          <w:sz w:val="32"/>
          <w:szCs w:val="32"/>
        </w:rPr>
        <w:t>车辆维修、加油</w:t>
      </w:r>
      <w:r>
        <w:rPr>
          <w:rFonts w:ascii="仿宋" w:eastAsia="仿宋" w:hAnsi="仿宋" w:cs="Times New Roman"/>
          <w:kern w:val="0"/>
          <w:sz w:val="32"/>
          <w:szCs w:val="32"/>
        </w:rPr>
        <w:t>。</w:t>
      </w:r>
      <w:r>
        <w:rPr>
          <w:rFonts w:ascii="仿宋" w:eastAsia="仿宋" w:hAnsi="仿宋" w:cs="Times New Roman"/>
          <w:kern w:val="0"/>
          <w:sz w:val="32"/>
          <w:szCs w:val="32"/>
        </w:rPr>
        <w:t>2019</w:t>
      </w:r>
      <w:r>
        <w:rPr>
          <w:rFonts w:ascii="仿宋" w:eastAsia="仿宋" w:hAnsi="仿宋" w:cs="Times New Roman"/>
          <w:kern w:val="0"/>
          <w:sz w:val="32"/>
          <w:szCs w:val="32"/>
        </w:rPr>
        <w:t>年使用一般公共预算拨</w:t>
      </w:r>
      <w:r>
        <w:rPr>
          <w:rFonts w:ascii="仿宋" w:eastAsia="仿宋" w:hAnsi="仿宋" w:cs="Times New Roman"/>
          <w:kern w:val="0"/>
          <w:sz w:val="32"/>
          <w:szCs w:val="32"/>
        </w:rPr>
        <w:lastRenderedPageBreak/>
        <w:t>款开支运行维护费的公务用车保有量</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4</w:t>
      </w:r>
      <w:r>
        <w:rPr>
          <w:rFonts w:ascii="仿宋" w:eastAsia="仿宋" w:hAnsi="仿宋" w:cs="Times New Roman"/>
          <w:kern w:val="0"/>
          <w:sz w:val="32"/>
          <w:szCs w:val="32"/>
        </w:rPr>
        <w:t xml:space="preserve"> </w:t>
      </w:r>
      <w:r>
        <w:rPr>
          <w:rFonts w:ascii="仿宋" w:eastAsia="仿宋" w:hAnsi="仿宋" w:cs="Times New Roman"/>
          <w:kern w:val="0"/>
          <w:sz w:val="32"/>
          <w:szCs w:val="32"/>
        </w:rPr>
        <w:t>辆。</w:t>
      </w:r>
    </w:p>
    <w:p w:rsidR="003D3163" w:rsidRDefault="002D0D22">
      <w:pPr>
        <w:autoSpaceDE w:val="0"/>
        <w:autoSpaceDN w:val="0"/>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kern w:val="0"/>
          <w:sz w:val="32"/>
          <w:szCs w:val="32"/>
        </w:rPr>
        <w:t>3</w:t>
      </w:r>
      <w:r>
        <w:rPr>
          <w:rFonts w:ascii="仿宋" w:eastAsia="仿宋" w:hAnsi="仿宋" w:cs="Times New Roman"/>
          <w:kern w:val="0"/>
          <w:sz w:val="32"/>
          <w:szCs w:val="32"/>
        </w:rPr>
        <w:t>．公务接待费</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0</w:t>
      </w:r>
      <w:r>
        <w:rPr>
          <w:rFonts w:ascii="仿宋" w:eastAsia="仿宋" w:hAnsi="仿宋" w:cs="Times New Roman"/>
          <w:kern w:val="0"/>
          <w:sz w:val="32"/>
          <w:szCs w:val="32"/>
        </w:rPr>
        <w:t xml:space="preserve"> </w:t>
      </w:r>
      <w:r>
        <w:rPr>
          <w:rFonts w:ascii="仿宋" w:eastAsia="仿宋" w:hAnsi="仿宋" w:cs="Times New Roman"/>
          <w:kern w:val="0"/>
          <w:sz w:val="32"/>
          <w:szCs w:val="32"/>
        </w:rPr>
        <w:t>万元</w:t>
      </w:r>
      <w:r>
        <w:rPr>
          <w:rFonts w:ascii="仿宋" w:eastAsia="仿宋" w:hAnsi="仿宋" w:cs="Times New Roman" w:hint="eastAsia"/>
          <w:kern w:val="0"/>
          <w:sz w:val="32"/>
          <w:szCs w:val="32"/>
        </w:rPr>
        <w:t>，</w:t>
      </w:r>
      <w:r>
        <w:rPr>
          <w:rFonts w:ascii="仿宋" w:eastAsia="仿宋" w:hAnsi="仿宋" w:cs="Times New Roman"/>
          <w:kern w:val="0"/>
          <w:sz w:val="32"/>
          <w:szCs w:val="32"/>
        </w:rPr>
        <w:t>完成预算的</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0</w:t>
      </w:r>
      <w:r>
        <w:rPr>
          <w:rFonts w:ascii="仿宋" w:eastAsia="仿宋" w:hAnsi="仿宋" w:cs="Times New Roman"/>
          <w:kern w:val="0"/>
          <w:sz w:val="32"/>
          <w:szCs w:val="32"/>
        </w:rPr>
        <w:t xml:space="preserve"> %</w:t>
      </w:r>
      <w:r>
        <w:rPr>
          <w:rFonts w:ascii="仿宋" w:eastAsia="仿宋" w:hAnsi="仿宋" w:cs="Times New Roman"/>
          <w:kern w:val="0"/>
          <w:sz w:val="32"/>
          <w:szCs w:val="32"/>
        </w:rPr>
        <w:t>，</w:t>
      </w:r>
      <w:r>
        <w:rPr>
          <w:rFonts w:ascii="仿宋" w:eastAsia="仿宋" w:hAnsi="仿宋"/>
          <w:sz w:val="32"/>
          <w:szCs w:val="32"/>
        </w:rPr>
        <w:t xml:space="preserve"> </w:t>
      </w:r>
      <w:r>
        <w:rPr>
          <w:rFonts w:ascii="仿宋" w:eastAsia="仿宋" w:hAnsi="仿宋" w:cs="Times New Roman"/>
          <w:kern w:val="0"/>
          <w:sz w:val="32"/>
          <w:szCs w:val="32"/>
        </w:rPr>
        <w:t>决算数</w:t>
      </w:r>
      <w:r>
        <w:rPr>
          <w:rFonts w:ascii="仿宋" w:eastAsia="仿宋" w:hAnsi="仿宋" w:cs="Times New Roman" w:hint="eastAsia"/>
          <w:kern w:val="0"/>
          <w:sz w:val="32"/>
          <w:szCs w:val="32"/>
        </w:rPr>
        <w:t>小</w:t>
      </w:r>
      <w:r>
        <w:rPr>
          <w:rFonts w:ascii="仿宋" w:eastAsia="仿宋" w:hAnsi="仿宋" w:cs="Times New Roman"/>
          <w:kern w:val="0"/>
          <w:sz w:val="32"/>
          <w:szCs w:val="32"/>
        </w:rPr>
        <w:t>于预算数的主要原因</w:t>
      </w:r>
      <w:r>
        <w:rPr>
          <w:rFonts w:ascii="仿宋" w:eastAsia="仿宋" w:hAnsi="仿宋" w:cs="Times New Roman" w:hint="eastAsia"/>
          <w:kern w:val="0"/>
          <w:sz w:val="32"/>
          <w:szCs w:val="32"/>
        </w:rPr>
        <w:t>是外地及上级来调研考察减少</w:t>
      </w:r>
      <w:r>
        <w:rPr>
          <w:rFonts w:ascii="仿宋" w:eastAsia="仿宋" w:hAnsi="仿宋" w:cs="Times New Roman"/>
          <w:kern w:val="0"/>
          <w:sz w:val="32"/>
          <w:szCs w:val="32"/>
        </w:rPr>
        <w:t>；比上年决算减少</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0.62</w:t>
      </w:r>
      <w:r>
        <w:rPr>
          <w:rFonts w:ascii="仿宋" w:eastAsia="仿宋" w:hAnsi="仿宋" w:cs="Times New Roman"/>
          <w:kern w:val="0"/>
          <w:sz w:val="32"/>
          <w:szCs w:val="32"/>
        </w:rPr>
        <w:t>万元，减少</w:t>
      </w:r>
      <w:r>
        <w:rPr>
          <w:rFonts w:ascii="仿宋" w:eastAsia="仿宋" w:hAnsi="仿宋" w:cs="Times New Roman" w:hint="eastAsia"/>
          <w:kern w:val="0"/>
          <w:sz w:val="32"/>
          <w:szCs w:val="32"/>
        </w:rPr>
        <w:t>100</w:t>
      </w:r>
      <w:r>
        <w:rPr>
          <w:rFonts w:ascii="仿宋" w:eastAsia="仿宋" w:hAnsi="仿宋" w:cs="Times New Roman"/>
          <w:kern w:val="0"/>
          <w:sz w:val="32"/>
          <w:szCs w:val="32"/>
        </w:rPr>
        <w:t xml:space="preserve"> %</w:t>
      </w:r>
      <w:r>
        <w:rPr>
          <w:rFonts w:ascii="仿宋" w:eastAsia="仿宋" w:hAnsi="仿宋" w:cs="Times New Roman"/>
          <w:kern w:val="0"/>
          <w:sz w:val="32"/>
          <w:szCs w:val="32"/>
        </w:rPr>
        <w:t>，主要原因</w:t>
      </w:r>
      <w:r>
        <w:rPr>
          <w:rFonts w:ascii="仿宋" w:eastAsia="仿宋" w:hAnsi="仿宋" w:cs="Times New Roman" w:hint="eastAsia"/>
          <w:kern w:val="0"/>
          <w:sz w:val="32"/>
          <w:szCs w:val="32"/>
        </w:rPr>
        <w:t>是外地及上级来调研考察减少</w:t>
      </w:r>
      <w:r>
        <w:rPr>
          <w:rFonts w:ascii="仿宋" w:eastAsia="仿宋" w:hAnsi="仿宋" w:cs="Times New Roman"/>
          <w:kern w:val="0"/>
          <w:sz w:val="32"/>
          <w:szCs w:val="32"/>
        </w:rPr>
        <w:t>。其中：国内公务接待支出</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0</w:t>
      </w:r>
      <w:r>
        <w:rPr>
          <w:rFonts w:ascii="仿宋" w:eastAsia="仿宋" w:hAnsi="仿宋" w:cs="Times New Roman"/>
          <w:kern w:val="0"/>
          <w:sz w:val="32"/>
          <w:szCs w:val="32"/>
        </w:rPr>
        <w:t xml:space="preserve"> </w:t>
      </w:r>
      <w:r>
        <w:rPr>
          <w:rFonts w:ascii="仿宋" w:eastAsia="仿宋" w:hAnsi="仿宋" w:cs="Times New Roman"/>
          <w:kern w:val="0"/>
          <w:sz w:val="32"/>
          <w:szCs w:val="32"/>
        </w:rPr>
        <w:t>万元，接待</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0</w:t>
      </w:r>
      <w:r>
        <w:rPr>
          <w:rFonts w:ascii="仿宋" w:eastAsia="仿宋" w:hAnsi="仿宋" w:cs="Times New Roman"/>
          <w:kern w:val="0"/>
          <w:sz w:val="32"/>
          <w:szCs w:val="32"/>
        </w:rPr>
        <w:t xml:space="preserve"> </w:t>
      </w:r>
      <w:r>
        <w:rPr>
          <w:rFonts w:ascii="仿宋" w:eastAsia="仿宋" w:hAnsi="仿宋" w:cs="Times New Roman"/>
          <w:kern w:val="0"/>
          <w:sz w:val="32"/>
          <w:szCs w:val="32"/>
        </w:rPr>
        <w:t>批次，</w:t>
      </w:r>
      <w:r>
        <w:rPr>
          <w:rFonts w:ascii="仿宋" w:eastAsia="仿宋" w:hAnsi="仿宋" w:cs="Times New Roman" w:hint="eastAsia"/>
          <w:kern w:val="0"/>
          <w:sz w:val="32"/>
          <w:szCs w:val="32"/>
        </w:rPr>
        <w:t>0</w:t>
      </w:r>
      <w:r>
        <w:rPr>
          <w:rFonts w:ascii="仿宋" w:eastAsia="仿宋" w:hAnsi="仿宋" w:cs="Times New Roman"/>
          <w:kern w:val="0"/>
          <w:sz w:val="32"/>
          <w:szCs w:val="32"/>
        </w:rPr>
        <w:t>人次</w:t>
      </w:r>
      <w:r>
        <w:rPr>
          <w:rFonts w:ascii="仿宋" w:eastAsia="仿宋" w:hAnsi="仿宋" w:cs="Times New Roman" w:hint="eastAsia"/>
          <w:kern w:val="0"/>
          <w:sz w:val="32"/>
          <w:szCs w:val="32"/>
        </w:rPr>
        <w:t>，国</w:t>
      </w:r>
      <w:r>
        <w:rPr>
          <w:rFonts w:ascii="仿宋" w:eastAsia="仿宋" w:hAnsi="仿宋" w:cs="Times New Roman"/>
          <w:kern w:val="0"/>
          <w:sz w:val="32"/>
          <w:szCs w:val="32"/>
        </w:rPr>
        <w:t>（</w:t>
      </w:r>
      <w:r>
        <w:rPr>
          <w:rFonts w:ascii="仿宋" w:eastAsia="仿宋" w:hAnsi="仿宋" w:cs="Times New Roman" w:hint="eastAsia"/>
          <w:kern w:val="0"/>
          <w:sz w:val="32"/>
          <w:szCs w:val="32"/>
        </w:rPr>
        <w:t>境</w:t>
      </w:r>
      <w:r>
        <w:rPr>
          <w:rFonts w:ascii="仿宋" w:eastAsia="仿宋" w:hAnsi="仿宋" w:cs="Times New Roman"/>
          <w:kern w:val="0"/>
          <w:sz w:val="32"/>
          <w:szCs w:val="32"/>
        </w:rPr>
        <w:t>）</w:t>
      </w:r>
      <w:r>
        <w:rPr>
          <w:rFonts w:ascii="仿宋" w:eastAsia="仿宋" w:hAnsi="仿宋" w:cs="Times New Roman" w:hint="eastAsia"/>
          <w:kern w:val="0"/>
          <w:sz w:val="32"/>
          <w:szCs w:val="32"/>
        </w:rPr>
        <w:t>外公务</w:t>
      </w:r>
      <w:r>
        <w:rPr>
          <w:rFonts w:ascii="仿宋" w:eastAsia="仿宋" w:hAnsi="仿宋" w:cs="Times New Roman"/>
          <w:kern w:val="0"/>
          <w:sz w:val="32"/>
          <w:szCs w:val="32"/>
        </w:rPr>
        <w:t>接待支出</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0</w:t>
      </w:r>
      <w:r>
        <w:rPr>
          <w:rFonts w:ascii="仿宋" w:eastAsia="仿宋" w:hAnsi="仿宋" w:cs="Times New Roman"/>
          <w:kern w:val="0"/>
          <w:sz w:val="32"/>
          <w:szCs w:val="32"/>
        </w:rPr>
        <w:t xml:space="preserve"> </w:t>
      </w:r>
      <w:r>
        <w:rPr>
          <w:rFonts w:ascii="仿宋" w:eastAsia="仿宋" w:hAnsi="仿宋" w:cs="Times New Roman"/>
          <w:kern w:val="0"/>
          <w:sz w:val="32"/>
          <w:szCs w:val="32"/>
        </w:rPr>
        <w:t>万元，接待</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0</w:t>
      </w:r>
      <w:r>
        <w:rPr>
          <w:rFonts w:ascii="仿宋" w:eastAsia="仿宋" w:hAnsi="仿宋" w:cs="Times New Roman"/>
          <w:kern w:val="0"/>
          <w:sz w:val="32"/>
          <w:szCs w:val="32"/>
        </w:rPr>
        <w:t xml:space="preserve"> </w:t>
      </w:r>
      <w:r>
        <w:rPr>
          <w:rFonts w:ascii="仿宋" w:eastAsia="仿宋" w:hAnsi="仿宋" w:cs="Times New Roman"/>
          <w:kern w:val="0"/>
          <w:sz w:val="32"/>
          <w:szCs w:val="32"/>
        </w:rPr>
        <w:t>批次，</w:t>
      </w:r>
      <w:r>
        <w:rPr>
          <w:rFonts w:ascii="仿宋" w:eastAsia="仿宋" w:hAnsi="仿宋" w:cs="Times New Roman" w:hint="eastAsia"/>
          <w:kern w:val="0"/>
          <w:sz w:val="32"/>
          <w:szCs w:val="32"/>
        </w:rPr>
        <w:t>0</w:t>
      </w:r>
      <w:r>
        <w:rPr>
          <w:rFonts w:ascii="仿宋" w:eastAsia="仿宋" w:hAnsi="仿宋" w:cs="Times New Roman"/>
          <w:kern w:val="0"/>
          <w:sz w:val="32"/>
          <w:szCs w:val="32"/>
        </w:rPr>
        <w:t>人次。</w:t>
      </w:r>
    </w:p>
    <w:p w:rsidR="003D3163" w:rsidRDefault="002D0D22">
      <w:pPr>
        <w:spacing w:line="560" w:lineRule="exact"/>
        <w:ind w:firstLineChars="200" w:firstLine="640"/>
        <w:rPr>
          <w:rFonts w:ascii="仿宋" w:eastAsia="仿宋" w:hAnsi="仿宋" w:cs="Times New Roman"/>
          <w:kern w:val="0"/>
          <w:sz w:val="32"/>
          <w:szCs w:val="32"/>
        </w:rPr>
      </w:pPr>
      <w:r>
        <w:rPr>
          <w:rFonts w:ascii="仿宋" w:eastAsia="仿宋" w:hAnsi="仿宋" w:cs="Arial" w:hint="eastAsia"/>
          <w:color w:val="000000"/>
          <w:kern w:val="0"/>
          <w:sz w:val="32"/>
          <w:szCs w:val="32"/>
        </w:rPr>
        <w:t>中国共产党镇江市丹徒区纪律检查委员会</w:t>
      </w:r>
      <w:r>
        <w:rPr>
          <w:rFonts w:ascii="仿宋" w:eastAsia="仿宋" w:hAnsi="仿宋" w:cs="Times New Roman"/>
          <w:kern w:val="0"/>
          <w:sz w:val="32"/>
          <w:szCs w:val="32"/>
        </w:rPr>
        <w:t>2019</w:t>
      </w:r>
      <w:r>
        <w:rPr>
          <w:rFonts w:ascii="仿宋" w:eastAsia="仿宋" w:hAnsi="仿宋" w:cs="Times New Roman"/>
          <w:kern w:val="0"/>
          <w:sz w:val="32"/>
          <w:szCs w:val="32"/>
        </w:rPr>
        <w:t>年度一般公共预算拨款安排的会议费决算支出</w:t>
      </w:r>
      <w:r>
        <w:rPr>
          <w:rFonts w:ascii="仿宋" w:eastAsia="仿宋" w:hAnsi="仿宋" w:cs="Arial" w:hint="eastAsia"/>
          <w:color w:val="000000"/>
          <w:kern w:val="0"/>
          <w:sz w:val="32"/>
          <w:szCs w:val="32"/>
        </w:rPr>
        <w:t>9.56</w:t>
      </w:r>
      <w:r>
        <w:rPr>
          <w:rFonts w:ascii="仿宋" w:eastAsia="仿宋" w:hAnsi="仿宋" w:cs="Times New Roman"/>
          <w:kern w:val="0"/>
          <w:sz w:val="32"/>
          <w:szCs w:val="32"/>
        </w:rPr>
        <w:t>万元，完成预算的</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95.60</w:t>
      </w:r>
      <w:r>
        <w:rPr>
          <w:rFonts w:ascii="仿宋" w:eastAsia="仿宋" w:hAnsi="仿宋" w:cs="Times New Roman"/>
          <w:kern w:val="0"/>
          <w:sz w:val="32"/>
          <w:szCs w:val="32"/>
        </w:rPr>
        <w:t xml:space="preserve"> %</w:t>
      </w:r>
      <w:r>
        <w:rPr>
          <w:rFonts w:ascii="仿宋" w:eastAsia="仿宋" w:hAnsi="仿宋" w:cs="Times New Roman"/>
          <w:kern w:val="0"/>
          <w:sz w:val="32"/>
          <w:szCs w:val="32"/>
        </w:rPr>
        <w:t>，决算数小于预算数的主要原因</w:t>
      </w:r>
      <w:r>
        <w:rPr>
          <w:rFonts w:ascii="仿宋" w:eastAsia="仿宋" w:hAnsi="仿宋" w:cs="Times New Roman" w:hint="eastAsia"/>
          <w:kern w:val="0"/>
          <w:sz w:val="32"/>
          <w:szCs w:val="32"/>
        </w:rPr>
        <w:t>是精简会议</w:t>
      </w:r>
      <w:r>
        <w:rPr>
          <w:rFonts w:ascii="仿宋" w:eastAsia="仿宋" w:hAnsi="仿宋" w:cs="Times New Roman"/>
          <w:kern w:val="0"/>
          <w:sz w:val="32"/>
          <w:szCs w:val="32"/>
        </w:rPr>
        <w:t>；</w:t>
      </w:r>
      <w:r>
        <w:rPr>
          <w:rFonts w:ascii="仿宋" w:eastAsia="仿宋" w:hAnsi="仿宋" w:cs="Times New Roman"/>
          <w:spacing w:val="20"/>
          <w:kern w:val="0"/>
          <w:sz w:val="32"/>
          <w:szCs w:val="32"/>
        </w:rPr>
        <w:t>比上年决算增加</w:t>
      </w:r>
      <w:r>
        <w:rPr>
          <w:rFonts w:ascii="仿宋" w:eastAsia="仿宋" w:hAnsi="仿宋" w:cs="Times New Roman" w:hint="eastAsia"/>
          <w:kern w:val="0"/>
          <w:sz w:val="32"/>
          <w:szCs w:val="32"/>
        </w:rPr>
        <w:t>3.43</w:t>
      </w:r>
      <w:r>
        <w:rPr>
          <w:rFonts w:ascii="仿宋" w:eastAsia="仿宋" w:hAnsi="仿宋" w:cs="Times New Roman"/>
          <w:kern w:val="0"/>
          <w:sz w:val="32"/>
          <w:szCs w:val="32"/>
        </w:rPr>
        <w:t>万元，增长</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55.95</w:t>
      </w:r>
      <w:r>
        <w:rPr>
          <w:rFonts w:ascii="仿宋" w:eastAsia="仿宋" w:hAnsi="仿宋" w:cs="Times New Roman"/>
          <w:kern w:val="0"/>
          <w:sz w:val="32"/>
          <w:szCs w:val="32"/>
        </w:rPr>
        <w:t xml:space="preserve"> %</w:t>
      </w:r>
      <w:r>
        <w:rPr>
          <w:rFonts w:ascii="仿宋" w:eastAsia="仿宋" w:hAnsi="仿宋" w:cs="Times New Roman"/>
          <w:kern w:val="0"/>
          <w:sz w:val="32"/>
          <w:szCs w:val="32"/>
        </w:rPr>
        <w:t>。</w:t>
      </w:r>
      <w:r>
        <w:rPr>
          <w:rFonts w:ascii="仿宋" w:eastAsia="仿宋" w:hAnsi="仿宋" w:cs="Times New Roman"/>
          <w:spacing w:val="20"/>
          <w:kern w:val="0"/>
          <w:sz w:val="32"/>
          <w:szCs w:val="32"/>
        </w:rPr>
        <w:t>主要原因</w:t>
      </w:r>
      <w:r>
        <w:rPr>
          <w:rFonts w:ascii="仿宋" w:eastAsia="仿宋" w:hAnsi="仿宋" w:cs="Times New Roman" w:hint="eastAsia"/>
          <w:spacing w:val="20"/>
          <w:kern w:val="0"/>
          <w:sz w:val="32"/>
          <w:szCs w:val="32"/>
        </w:rPr>
        <w:t>是</w:t>
      </w:r>
      <w:r>
        <w:rPr>
          <w:rFonts w:ascii="仿宋" w:eastAsia="仿宋" w:hAnsi="仿宋" w:cs="Times New Roman" w:hint="eastAsia"/>
          <w:kern w:val="0"/>
          <w:sz w:val="32"/>
          <w:szCs w:val="32"/>
        </w:rPr>
        <w:t>会议人数增多。</w:t>
      </w:r>
      <w:r>
        <w:rPr>
          <w:rFonts w:ascii="仿宋" w:eastAsia="仿宋" w:hAnsi="仿宋" w:cs="Times New Roman"/>
          <w:kern w:val="0"/>
          <w:sz w:val="32"/>
          <w:szCs w:val="32"/>
        </w:rPr>
        <w:t>2019</w:t>
      </w:r>
      <w:r>
        <w:rPr>
          <w:rFonts w:ascii="仿宋" w:eastAsia="仿宋" w:hAnsi="仿宋" w:cs="Times New Roman"/>
          <w:spacing w:val="20"/>
          <w:kern w:val="0"/>
          <w:sz w:val="32"/>
          <w:szCs w:val="32"/>
        </w:rPr>
        <w:t>年度全年召开会</w:t>
      </w:r>
      <w:r>
        <w:rPr>
          <w:rFonts w:ascii="仿宋" w:eastAsia="仿宋" w:hAnsi="仿宋" w:cs="Times New Roman"/>
          <w:kern w:val="0"/>
          <w:sz w:val="32"/>
          <w:szCs w:val="32"/>
        </w:rPr>
        <w:t>议</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3</w:t>
      </w:r>
      <w:r>
        <w:rPr>
          <w:rFonts w:ascii="仿宋" w:eastAsia="仿宋" w:hAnsi="仿宋" w:cs="Times New Roman"/>
          <w:kern w:val="0"/>
          <w:sz w:val="32"/>
          <w:szCs w:val="32"/>
        </w:rPr>
        <w:t xml:space="preserve"> </w:t>
      </w:r>
      <w:proofErr w:type="gramStart"/>
      <w:r>
        <w:rPr>
          <w:rFonts w:ascii="仿宋" w:eastAsia="仿宋" w:hAnsi="仿宋" w:cs="Times New Roman"/>
          <w:kern w:val="0"/>
          <w:sz w:val="32"/>
          <w:szCs w:val="32"/>
        </w:rPr>
        <w:t>个</w:t>
      </w:r>
      <w:proofErr w:type="gramEnd"/>
      <w:r>
        <w:rPr>
          <w:rFonts w:ascii="仿宋" w:eastAsia="仿宋" w:hAnsi="仿宋" w:cs="Times New Roman"/>
          <w:kern w:val="0"/>
          <w:sz w:val="32"/>
          <w:szCs w:val="32"/>
        </w:rPr>
        <w:t>，参加会议</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1023</w:t>
      </w:r>
      <w:r>
        <w:rPr>
          <w:rFonts w:ascii="仿宋" w:eastAsia="仿宋" w:hAnsi="仿宋" w:cs="Times New Roman"/>
          <w:kern w:val="0"/>
          <w:sz w:val="32"/>
          <w:szCs w:val="32"/>
        </w:rPr>
        <w:t xml:space="preserve"> </w:t>
      </w:r>
      <w:r>
        <w:rPr>
          <w:rFonts w:ascii="仿宋" w:eastAsia="仿宋" w:hAnsi="仿宋" w:cs="Times New Roman"/>
          <w:kern w:val="0"/>
          <w:sz w:val="32"/>
          <w:szCs w:val="32"/>
        </w:rPr>
        <w:t>人次。主要为召开</w:t>
      </w:r>
      <w:proofErr w:type="gramStart"/>
      <w:r>
        <w:rPr>
          <w:rFonts w:ascii="仿宋" w:eastAsia="仿宋" w:hAnsi="仿宋" w:cs="Times New Roman" w:hint="eastAsia"/>
          <w:kern w:val="0"/>
          <w:sz w:val="32"/>
          <w:szCs w:val="32"/>
        </w:rPr>
        <w:t>开</w:t>
      </w:r>
      <w:proofErr w:type="gramEnd"/>
      <w:r>
        <w:rPr>
          <w:rFonts w:ascii="仿宋" w:eastAsia="仿宋" w:hAnsi="仿宋" w:cs="Times New Roman" w:hint="eastAsia"/>
          <w:kern w:val="0"/>
          <w:sz w:val="32"/>
          <w:szCs w:val="32"/>
        </w:rPr>
        <w:t>警示教育大会、区纪委全会、作风建设大会等。</w:t>
      </w:r>
    </w:p>
    <w:p w:rsidR="003D3163" w:rsidRDefault="002D0D22">
      <w:pPr>
        <w:spacing w:line="560" w:lineRule="exact"/>
        <w:ind w:firstLineChars="200" w:firstLine="640"/>
        <w:rPr>
          <w:rFonts w:ascii="仿宋" w:eastAsia="仿宋" w:hAnsi="仿宋" w:cs="Times New Roman"/>
          <w:kern w:val="0"/>
          <w:sz w:val="32"/>
          <w:szCs w:val="32"/>
        </w:rPr>
      </w:pPr>
      <w:r>
        <w:rPr>
          <w:rFonts w:ascii="仿宋" w:eastAsia="仿宋" w:hAnsi="仿宋" w:cs="Arial" w:hint="eastAsia"/>
          <w:color w:val="000000"/>
          <w:kern w:val="0"/>
          <w:sz w:val="32"/>
          <w:szCs w:val="32"/>
        </w:rPr>
        <w:t>中国共产党镇江市丹徒区纪律检查委员会</w:t>
      </w:r>
      <w:r>
        <w:rPr>
          <w:rFonts w:ascii="仿宋" w:eastAsia="仿宋" w:hAnsi="仿宋" w:cs="Times New Roman"/>
          <w:kern w:val="0"/>
          <w:sz w:val="32"/>
          <w:szCs w:val="32"/>
        </w:rPr>
        <w:t>2019</w:t>
      </w:r>
      <w:r>
        <w:rPr>
          <w:rFonts w:ascii="仿宋" w:eastAsia="仿宋" w:hAnsi="仿宋" w:cs="Times New Roman"/>
          <w:kern w:val="0"/>
          <w:sz w:val="32"/>
          <w:szCs w:val="32"/>
        </w:rPr>
        <w:t>年度一般公共预算拨款安排的培训费决算支出</w:t>
      </w:r>
      <w:r>
        <w:rPr>
          <w:rFonts w:ascii="仿宋" w:eastAsia="仿宋" w:hAnsi="仿宋" w:cs="Times New Roman"/>
          <w:kern w:val="0"/>
          <w:sz w:val="32"/>
          <w:szCs w:val="32"/>
        </w:rPr>
        <w:t xml:space="preserve"> </w:t>
      </w:r>
      <w:r>
        <w:rPr>
          <w:rFonts w:ascii="仿宋" w:eastAsia="仿宋" w:hAnsi="仿宋" w:cs="Arial" w:hint="eastAsia"/>
          <w:color w:val="000000"/>
          <w:kern w:val="0"/>
          <w:sz w:val="32"/>
          <w:szCs w:val="32"/>
        </w:rPr>
        <w:t>11.20</w:t>
      </w:r>
      <w:r>
        <w:rPr>
          <w:rFonts w:ascii="仿宋" w:eastAsia="仿宋" w:hAnsi="仿宋" w:cs="Times New Roman"/>
          <w:kern w:val="0"/>
          <w:sz w:val="32"/>
          <w:szCs w:val="32"/>
        </w:rPr>
        <w:t xml:space="preserve"> </w:t>
      </w:r>
      <w:r>
        <w:rPr>
          <w:rFonts w:ascii="仿宋" w:eastAsia="仿宋" w:hAnsi="仿宋" w:cs="Times New Roman"/>
          <w:kern w:val="0"/>
          <w:sz w:val="32"/>
          <w:szCs w:val="32"/>
        </w:rPr>
        <w:t>万元，完成预算的</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167.16</w:t>
      </w:r>
      <w:r>
        <w:rPr>
          <w:rFonts w:ascii="仿宋" w:eastAsia="仿宋" w:hAnsi="仿宋" w:cs="Times New Roman"/>
          <w:kern w:val="0"/>
          <w:sz w:val="32"/>
          <w:szCs w:val="32"/>
        </w:rPr>
        <w:t xml:space="preserve"> %</w:t>
      </w:r>
      <w:r>
        <w:rPr>
          <w:rFonts w:ascii="仿宋" w:eastAsia="仿宋" w:hAnsi="仿宋" w:cs="Times New Roman"/>
          <w:kern w:val="0"/>
          <w:sz w:val="32"/>
          <w:szCs w:val="32"/>
        </w:rPr>
        <w:t>，决算数</w:t>
      </w:r>
      <w:r>
        <w:rPr>
          <w:rFonts w:ascii="仿宋" w:eastAsia="仿宋" w:hAnsi="仿宋" w:cs="Times New Roman" w:hint="eastAsia"/>
          <w:kern w:val="0"/>
          <w:sz w:val="32"/>
          <w:szCs w:val="32"/>
        </w:rPr>
        <w:t>大</w:t>
      </w:r>
      <w:r>
        <w:rPr>
          <w:rFonts w:ascii="仿宋" w:eastAsia="仿宋" w:hAnsi="仿宋" w:cs="Times New Roman"/>
          <w:kern w:val="0"/>
          <w:sz w:val="32"/>
          <w:szCs w:val="32"/>
        </w:rPr>
        <w:t>于预算数的主要原因</w:t>
      </w:r>
      <w:r>
        <w:rPr>
          <w:rFonts w:ascii="仿宋" w:eastAsia="仿宋" w:hAnsi="仿宋" w:cs="Times New Roman" w:hint="eastAsia"/>
          <w:kern w:val="0"/>
          <w:sz w:val="32"/>
          <w:szCs w:val="32"/>
        </w:rPr>
        <w:t>是纪检监察体制改革业务培训增加</w:t>
      </w:r>
      <w:r>
        <w:rPr>
          <w:rFonts w:ascii="仿宋" w:eastAsia="仿宋" w:hAnsi="仿宋"/>
          <w:sz w:val="32"/>
          <w:szCs w:val="32"/>
        </w:rPr>
        <w:t>。</w:t>
      </w:r>
      <w:r>
        <w:rPr>
          <w:rFonts w:ascii="仿宋" w:eastAsia="仿宋" w:hAnsi="仿宋" w:cs="Times New Roman"/>
          <w:kern w:val="0"/>
          <w:sz w:val="32"/>
          <w:szCs w:val="32"/>
        </w:rPr>
        <w:t>比上年决算减少</w:t>
      </w:r>
      <w:r>
        <w:rPr>
          <w:rFonts w:ascii="仿宋" w:eastAsia="仿宋" w:hAnsi="仿宋" w:cs="Times New Roman" w:hint="eastAsia"/>
          <w:kern w:val="0"/>
          <w:sz w:val="32"/>
          <w:szCs w:val="32"/>
        </w:rPr>
        <w:t>19.8</w:t>
      </w:r>
      <w:r>
        <w:rPr>
          <w:rFonts w:ascii="仿宋" w:eastAsia="仿宋" w:hAnsi="仿宋" w:cs="Times New Roman"/>
          <w:kern w:val="0"/>
          <w:sz w:val="32"/>
          <w:szCs w:val="32"/>
        </w:rPr>
        <w:t xml:space="preserve"> </w:t>
      </w:r>
      <w:r>
        <w:rPr>
          <w:rFonts w:ascii="仿宋" w:eastAsia="仿宋" w:hAnsi="仿宋" w:cs="Times New Roman"/>
          <w:kern w:val="0"/>
          <w:sz w:val="32"/>
          <w:szCs w:val="32"/>
        </w:rPr>
        <w:t>万元，减少</w:t>
      </w:r>
      <w:r>
        <w:rPr>
          <w:rFonts w:ascii="仿宋" w:eastAsia="仿宋" w:hAnsi="仿宋" w:cs="Times New Roman" w:hint="eastAsia"/>
          <w:kern w:val="0"/>
          <w:sz w:val="32"/>
          <w:szCs w:val="32"/>
        </w:rPr>
        <w:t>63.87</w:t>
      </w:r>
      <w:r>
        <w:rPr>
          <w:rFonts w:ascii="仿宋" w:eastAsia="仿宋" w:hAnsi="仿宋" w:cs="Times New Roman"/>
          <w:kern w:val="0"/>
          <w:sz w:val="32"/>
          <w:szCs w:val="32"/>
        </w:rPr>
        <w:t xml:space="preserve"> %</w:t>
      </w:r>
      <w:r>
        <w:rPr>
          <w:rFonts w:ascii="仿宋" w:eastAsia="仿宋" w:hAnsi="仿宋" w:cs="Times New Roman"/>
          <w:kern w:val="0"/>
          <w:sz w:val="32"/>
          <w:szCs w:val="32"/>
        </w:rPr>
        <w:t>，主要原因</w:t>
      </w:r>
      <w:r>
        <w:rPr>
          <w:rFonts w:ascii="仿宋" w:eastAsia="仿宋" w:hAnsi="仿宋" w:cs="Times New Roman" w:hint="eastAsia"/>
          <w:kern w:val="0"/>
          <w:sz w:val="32"/>
          <w:szCs w:val="32"/>
        </w:rPr>
        <w:t>是精简培训</w:t>
      </w:r>
      <w:r>
        <w:rPr>
          <w:rFonts w:ascii="仿宋" w:eastAsia="仿宋" w:hAnsi="仿宋" w:cs="Times New Roman"/>
          <w:kern w:val="0"/>
          <w:sz w:val="32"/>
          <w:szCs w:val="32"/>
        </w:rPr>
        <w:t>。</w:t>
      </w:r>
      <w:r>
        <w:rPr>
          <w:rFonts w:ascii="仿宋" w:eastAsia="仿宋" w:hAnsi="仿宋" w:cs="Times New Roman"/>
          <w:spacing w:val="20"/>
          <w:kern w:val="0"/>
          <w:sz w:val="32"/>
          <w:szCs w:val="32"/>
        </w:rPr>
        <w:t>2019</w:t>
      </w:r>
      <w:r>
        <w:rPr>
          <w:rFonts w:ascii="仿宋" w:eastAsia="仿宋" w:hAnsi="仿宋" w:cs="Times New Roman"/>
          <w:spacing w:val="20"/>
          <w:kern w:val="0"/>
          <w:sz w:val="32"/>
          <w:szCs w:val="32"/>
        </w:rPr>
        <w:t>年度全年组织培训</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36</w:t>
      </w:r>
      <w:r>
        <w:rPr>
          <w:rFonts w:ascii="仿宋" w:eastAsia="仿宋" w:hAnsi="仿宋" w:cs="Times New Roman"/>
          <w:kern w:val="0"/>
          <w:sz w:val="32"/>
          <w:szCs w:val="32"/>
        </w:rPr>
        <w:t xml:space="preserve"> </w:t>
      </w:r>
      <w:proofErr w:type="gramStart"/>
      <w:r>
        <w:rPr>
          <w:rFonts w:ascii="仿宋" w:eastAsia="仿宋" w:hAnsi="仿宋" w:cs="Times New Roman"/>
          <w:kern w:val="0"/>
          <w:sz w:val="32"/>
          <w:szCs w:val="32"/>
        </w:rPr>
        <w:t>个</w:t>
      </w:r>
      <w:proofErr w:type="gramEnd"/>
      <w:r>
        <w:rPr>
          <w:rFonts w:ascii="仿宋" w:eastAsia="仿宋" w:hAnsi="仿宋" w:cs="Times New Roman"/>
          <w:kern w:val="0"/>
          <w:sz w:val="32"/>
          <w:szCs w:val="32"/>
        </w:rPr>
        <w:t>，组织培训</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5167</w:t>
      </w:r>
      <w:r>
        <w:rPr>
          <w:rFonts w:ascii="仿宋" w:eastAsia="仿宋" w:hAnsi="仿宋" w:cs="Times New Roman"/>
          <w:kern w:val="0"/>
          <w:sz w:val="32"/>
          <w:szCs w:val="32"/>
        </w:rPr>
        <w:t>人次。主要为</w:t>
      </w:r>
      <w:r>
        <w:rPr>
          <w:rFonts w:ascii="仿宋" w:eastAsia="仿宋" w:hAnsi="仿宋" w:cs="Times New Roman" w:hint="eastAsia"/>
          <w:kern w:val="0"/>
          <w:sz w:val="32"/>
          <w:szCs w:val="32"/>
        </w:rPr>
        <w:t>培训纪检监察业务</w:t>
      </w:r>
      <w:r>
        <w:rPr>
          <w:rFonts w:ascii="仿宋" w:eastAsia="仿宋" w:hAnsi="仿宋" w:cs="Times New Roman"/>
          <w:kern w:val="0"/>
          <w:sz w:val="32"/>
          <w:szCs w:val="32"/>
        </w:rPr>
        <w:t>。</w:t>
      </w:r>
    </w:p>
    <w:p w:rsidR="003D3163" w:rsidRDefault="002D0D22">
      <w:pPr>
        <w:autoSpaceDE w:val="0"/>
        <w:autoSpaceDN w:val="0"/>
        <w:snapToGrid w:val="0"/>
        <w:spacing w:line="560" w:lineRule="exact"/>
        <w:ind w:firstLineChars="200" w:firstLine="640"/>
        <w:rPr>
          <w:rFonts w:ascii="黑体" w:eastAsia="黑体" w:hAnsi="黑体" w:cs="Times New Roman"/>
          <w:kern w:val="0"/>
          <w:sz w:val="32"/>
          <w:szCs w:val="32"/>
        </w:rPr>
      </w:pPr>
      <w:r>
        <w:rPr>
          <w:rFonts w:ascii="黑体" w:eastAsia="黑体" w:hAnsi="黑体" w:cs="Times New Roman"/>
          <w:kern w:val="0"/>
          <w:sz w:val="32"/>
          <w:szCs w:val="32"/>
        </w:rPr>
        <w:t>十、政府性基金预算</w:t>
      </w:r>
      <w:r>
        <w:rPr>
          <w:rFonts w:ascii="黑体" w:eastAsia="黑体" w:hAnsi="黑体" w:cs="Times New Roman" w:hint="eastAsia"/>
          <w:kern w:val="0"/>
          <w:sz w:val="32"/>
          <w:szCs w:val="32"/>
        </w:rPr>
        <w:t>财政</w:t>
      </w:r>
      <w:r>
        <w:rPr>
          <w:rFonts w:ascii="黑体" w:eastAsia="黑体" w:hAnsi="黑体" w:cs="Times New Roman"/>
          <w:kern w:val="0"/>
          <w:sz w:val="32"/>
          <w:szCs w:val="32"/>
        </w:rPr>
        <w:t>拨款收入支出决算情况说明</w:t>
      </w:r>
    </w:p>
    <w:p w:rsidR="003D3163" w:rsidRDefault="002D0D22">
      <w:pPr>
        <w:autoSpaceDE w:val="0"/>
        <w:autoSpaceDN w:val="0"/>
        <w:snapToGrid w:val="0"/>
        <w:spacing w:line="560" w:lineRule="exact"/>
        <w:ind w:firstLineChars="200" w:firstLine="640"/>
        <w:rPr>
          <w:rFonts w:ascii="仿宋" w:eastAsia="仿宋" w:hAnsi="仿宋" w:cs="Times New Roman"/>
          <w:kern w:val="0"/>
          <w:sz w:val="32"/>
          <w:szCs w:val="32"/>
        </w:rPr>
      </w:pPr>
      <w:r>
        <w:rPr>
          <w:rFonts w:ascii="仿宋" w:eastAsia="仿宋" w:hAnsi="仿宋" w:cs="Arial" w:hint="eastAsia"/>
          <w:color w:val="000000"/>
          <w:kern w:val="0"/>
          <w:sz w:val="32"/>
          <w:szCs w:val="32"/>
        </w:rPr>
        <w:t>中国共产党镇江市丹徒区纪律检查委员会</w:t>
      </w:r>
      <w:r>
        <w:rPr>
          <w:rFonts w:ascii="仿宋" w:eastAsia="仿宋" w:hAnsi="仿宋" w:cs="Times New Roman"/>
          <w:kern w:val="0"/>
          <w:sz w:val="32"/>
          <w:szCs w:val="32"/>
        </w:rPr>
        <w:t>2019</w:t>
      </w:r>
      <w:r>
        <w:rPr>
          <w:rFonts w:ascii="仿宋" w:eastAsia="仿宋" w:hAnsi="仿宋" w:cs="Times New Roman"/>
          <w:kern w:val="0"/>
          <w:sz w:val="32"/>
          <w:szCs w:val="32"/>
        </w:rPr>
        <w:t>年政府性基金预算财政拨款年初结转和结余</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0</w:t>
      </w:r>
      <w:r>
        <w:rPr>
          <w:rFonts w:ascii="仿宋" w:eastAsia="仿宋" w:hAnsi="仿宋" w:cs="Times New Roman"/>
          <w:kern w:val="0"/>
          <w:sz w:val="32"/>
          <w:szCs w:val="32"/>
        </w:rPr>
        <w:t xml:space="preserve"> </w:t>
      </w:r>
      <w:r>
        <w:rPr>
          <w:rFonts w:ascii="仿宋" w:eastAsia="仿宋" w:hAnsi="仿宋" w:cs="Times New Roman"/>
          <w:kern w:val="0"/>
          <w:sz w:val="32"/>
          <w:szCs w:val="32"/>
        </w:rPr>
        <w:t>万元，本年收入决算</w:t>
      </w:r>
      <w:r>
        <w:rPr>
          <w:rFonts w:ascii="仿宋" w:eastAsia="仿宋" w:hAnsi="仿宋" w:cs="Times New Roman" w:hint="eastAsia"/>
          <w:kern w:val="0"/>
          <w:sz w:val="32"/>
          <w:szCs w:val="32"/>
        </w:rPr>
        <w:t xml:space="preserve"> 0 </w:t>
      </w:r>
      <w:r>
        <w:rPr>
          <w:rFonts w:ascii="仿宋" w:eastAsia="仿宋" w:hAnsi="仿宋" w:cs="Times New Roman"/>
          <w:kern w:val="0"/>
          <w:sz w:val="32"/>
          <w:szCs w:val="32"/>
        </w:rPr>
        <w:t>万元，本年支出决算</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 xml:space="preserve">0 </w:t>
      </w:r>
      <w:r>
        <w:rPr>
          <w:rFonts w:ascii="仿宋" w:eastAsia="仿宋" w:hAnsi="仿宋" w:cs="Times New Roman"/>
          <w:kern w:val="0"/>
          <w:sz w:val="32"/>
          <w:szCs w:val="32"/>
        </w:rPr>
        <w:t>万元，年末结转和结余</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0</w:t>
      </w:r>
      <w:r>
        <w:rPr>
          <w:rFonts w:ascii="仿宋" w:eastAsia="仿宋" w:hAnsi="仿宋" w:cs="Times New Roman"/>
          <w:kern w:val="0"/>
          <w:sz w:val="32"/>
          <w:szCs w:val="32"/>
        </w:rPr>
        <w:t xml:space="preserve"> </w:t>
      </w:r>
      <w:r>
        <w:rPr>
          <w:rFonts w:ascii="仿宋" w:eastAsia="仿宋" w:hAnsi="仿宋" w:cs="Times New Roman"/>
          <w:kern w:val="0"/>
          <w:sz w:val="32"/>
          <w:szCs w:val="32"/>
        </w:rPr>
        <w:t>万</w:t>
      </w:r>
      <w:r>
        <w:rPr>
          <w:rFonts w:ascii="仿宋" w:eastAsia="仿宋" w:hAnsi="仿宋" w:cs="Times New Roman"/>
          <w:kern w:val="0"/>
          <w:sz w:val="32"/>
          <w:szCs w:val="32"/>
        </w:rPr>
        <w:lastRenderedPageBreak/>
        <w:t>元。</w:t>
      </w:r>
    </w:p>
    <w:p w:rsidR="003D3163" w:rsidRDefault="002D0D22">
      <w:pPr>
        <w:autoSpaceDE w:val="0"/>
        <w:autoSpaceDN w:val="0"/>
        <w:snapToGrid w:val="0"/>
        <w:spacing w:line="560" w:lineRule="exact"/>
        <w:ind w:firstLineChars="200" w:firstLine="640"/>
        <w:rPr>
          <w:rFonts w:ascii="黑体" w:eastAsia="黑体" w:hAnsi="黑体" w:cs="Times New Roman"/>
          <w:kern w:val="0"/>
          <w:sz w:val="32"/>
          <w:szCs w:val="32"/>
        </w:rPr>
      </w:pPr>
      <w:r>
        <w:rPr>
          <w:rFonts w:ascii="黑体" w:eastAsia="黑体" w:hAnsi="黑体" w:cs="Times New Roman"/>
          <w:kern w:val="0"/>
          <w:sz w:val="32"/>
          <w:szCs w:val="32"/>
        </w:rPr>
        <w:t>十一、机关运行经费支出决算情况说明</w:t>
      </w:r>
    </w:p>
    <w:p w:rsidR="003D3163" w:rsidRDefault="002D0D22">
      <w:pPr>
        <w:spacing w:line="560" w:lineRule="exact"/>
        <w:ind w:firstLineChars="200" w:firstLine="640"/>
        <w:rPr>
          <w:rFonts w:ascii="仿宋" w:eastAsia="仿宋" w:hAnsi="仿宋" w:cs="Times New Roman"/>
          <w:kern w:val="0"/>
          <w:sz w:val="32"/>
          <w:szCs w:val="32"/>
        </w:rPr>
      </w:pPr>
      <w:r>
        <w:rPr>
          <w:rFonts w:ascii="仿宋" w:eastAsia="仿宋" w:hAnsi="仿宋" w:cs="Times New Roman"/>
          <w:kern w:val="0"/>
          <w:sz w:val="32"/>
          <w:szCs w:val="32"/>
        </w:rPr>
        <w:t>2019</w:t>
      </w:r>
      <w:r>
        <w:rPr>
          <w:rFonts w:ascii="仿宋" w:eastAsia="仿宋" w:hAnsi="仿宋" w:cs="Times New Roman"/>
          <w:kern w:val="0"/>
          <w:sz w:val="32"/>
          <w:szCs w:val="32"/>
        </w:rPr>
        <w:t>年本部门机关运行经费支出</w:t>
      </w:r>
      <w:r>
        <w:rPr>
          <w:rFonts w:ascii="仿宋" w:eastAsia="仿宋" w:hAnsi="仿宋" w:cs="Times New Roman"/>
          <w:kern w:val="0"/>
          <w:sz w:val="32"/>
          <w:szCs w:val="32"/>
        </w:rPr>
        <w:t xml:space="preserve"> </w:t>
      </w:r>
      <w:r>
        <w:rPr>
          <w:rFonts w:ascii="仿宋" w:eastAsia="仿宋" w:hAnsi="仿宋" w:cs="Arial" w:hint="eastAsia"/>
          <w:color w:val="000000"/>
          <w:kern w:val="0"/>
          <w:sz w:val="32"/>
          <w:szCs w:val="32"/>
        </w:rPr>
        <w:t>202.37</w:t>
      </w:r>
      <w:r>
        <w:rPr>
          <w:rFonts w:ascii="仿宋" w:eastAsia="仿宋" w:hAnsi="仿宋" w:cs="Times New Roman"/>
          <w:kern w:val="0"/>
          <w:sz w:val="32"/>
          <w:szCs w:val="32"/>
        </w:rPr>
        <w:t xml:space="preserve"> </w:t>
      </w:r>
      <w:r>
        <w:rPr>
          <w:rFonts w:ascii="仿宋" w:eastAsia="仿宋" w:hAnsi="仿宋" w:cs="Times New Roman"/>
          <w:kern w:val="0"/>
          <w:sz w:val="32"/>
          <w:szCs w:val="32"/>
        </w:rPr>
        <w:t>万元，比</w:t>
      </w:r>
      <w:r>
        <w:rPr>
          <w:rFonts w:ascii="仿宋" w:eastAsia="仿宋" w:hAnsi="仿宋" w:cs="Times New Roman"/>
          <w:kern w:val="0"/>
          <w:sz w:val="32"/>
          <w:szCs w:val="32"/>
        </w:rPr>
        <w:t>2018</w:t>
      </w:r>
      <w:r>
        <w:rPr>
          <w:rFonts w:ascii="仿宋" w:eastAsia="仿宋" w:hAnsi="仿宋" w:cs="Times New Roman"/>
          <w:kern w:val="0"/>
          <w:sz w:val="32"/>
          <w:szCs w:val="32"/>
        </w:rPr>
        <w:t>年增加</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24.56</w:t>
      </w:r>
      <w:r>
        <w:rPr>
          <w:rFonts w:ascii="仿宋" w:eastAsia="仿宋" w:hAnsi="仿宋" w:cs="Times New Roman"/>
          <w:kern w:val="0"/>
          <w:sz w:val="32"/>
          <w:szCs w:val="32"/>
        </w:rPr>
        <w:t>万元，增长</w:t>
      </w:r>
      <w:r>
        <w:rPr>
          <w:rFonts w:ascii="仿宋" w:eastAsia="仿宋" w:hAnsi="仿宋" w:cs="Times New Roman" w:hint="eastAsia"/>
          <w:kern w:val="0"/>
          <w:sz w:val="32"/>
          <w:szCs w:val="32"/>
        </w:rPr>
        <w:t>13.81</w:t>
      </w:r>
      <w:r>
        <w:rPr>
          <w:rFonts w:ascii="仿宋" w:eastAsia="仿宋" w:hAnsi="仿宋" w:cs="Times New Roman"/>
          <w:kern w:val="0"/>
          <w:sz w:val="32"/>
          <w:szCs w:val="32"/>
        </w:rPr>
        <w:t xml:space="preserve"> %</w:t>
      </w:r>
      <w:r>
        <w:rPr>
          <w:rFonts w:ascii="仿宋" w:eastAsia="仿宋" w:hAnsi="仿宋" w:cs="Times New Roman"/>
          <w:kern w:val="0"/>
          <w:sz w:val="32"/>
          <w:szCs w:val="32"/>
        </w:rPr>
        <w:t>。主要原因是：</w:t>
      </w:r>
      <w:r>
        <w:rPr>
          <w:rFonts w:ascii="仿宋" w:eastAsia="仿宋" w:hAnsi="仿宋" w:cs="Times New Roman" w:hint="eastAsia"/>
          <w:kern w:val="0"/>
          <w:sz w:val="32"/>
          <w:szCs w:val="32"/>
        </w:rPr>
        <w:t>人员增长，公用费用增加。</w:t>
      </w:r>
    </w:p>
    <w:p w:rsidR="003D3163" w:rsidRDefault="002D0D22">
      <w:pPr>
        <w:autoSpaceDE w:val="0"/>
        <w:autoSpaceDN w:val="0"/>
        <w:snapToGrid w:val="0"/>
        <w:spacing w:line="560" w:lineRule="exact"/>
        <w:ind w:firstLineChars="200" w:firstLine="640"/>
        <w:rPr>
          <w:rFonts w:ascii="黑体" w:eastAsia="黑体" w:hAnsi="黑体" w:cs="Times New Roman"/>
          <w:kern w:val="0"/>
          <w:sz w:val="32"/>
          <w:szCs w:val="32"/>
        </w:rPr>
      </w:pPr>
      <w:r>
        <w:rPr>
          <w:rFonts w:ascii="黑体" w:eastAsia="黑体" w:hAnsi="黑体" w:cs="Times New Roman"/>
          <w:kern w:val="0"/>
          <w:sz w:val="32"/>
          <w:szCs w:val="32"/>
        </w:rPr>
        <w:t>十二、政府采购支出决算情况说明</w:t>
      </w:r>
    </w:p>
    <w:p w:rsidR="003D3163" w:rsidRDefault="002D0D22">
      <w:pPr>
        <w:spacing w:line="560" w:lineRule="exact"/>
        <w:ind w:firstLineChars="200" w:firstLine="640"/>
        <w:rPr>
          <w:rFonts w:ascii="仿宋" w:eastAsia="仿宋" w:hAnsi="仿宋" w:cs="Arial"/>
          <w:color w:val="000000"/>
          <w:kern w:val="0"/>
          <w:sz w:val="32"/>
          <w:szCs w:val="32"/>
        </w:rPr>
      </w:pPr>
      <w:r>
        <w:rPr>
          <w:rFonts w:ascii="仿宋" w:eastAsia="仿宋" w:hAnsi="仿宋" w:cs="Times New Roman"/>
          <w:kern w:val="0"/>
          <w:sz w:val="32"/>
          <w:szCs w:val="32"/>
        </w:rPr>
        <w:t>2019</w:t>
      </w:r>
      <w:r>
        <w:rPr>
          <w:rFonts w:ascii="仿宋" w:eastAsia="仿宋" w:hAnsi="仿宋" w:cs="Times New Roman"/>
          <w:kern w:val="0"/>
          <w:sz w:val="32"/>
          <w:szCs w:val="32"/>
        </w:rPr>
        <w:t>年度政府采购支出总额</w:t>
      </w:r>
      <w:r>
        <w:rPr>
          <w:rFonts w:ascii="仿宋" w:eastAsia="仿宋" w:hAnsi="仿宋" w:cs="Arial" w:hint="eastAsia"/>
          <w:color w:val="000000"/>
          <w:kern w:val="0"/>
          <w:sz w:val="32"/>
          <w:szCs w:val="32"/>
        </w:rPr>
        <w:t>11.42</w:t>
      </w:r>
      <w:r>
        <w:rPr>
          <w:rFonts w:ascii="仿宋" w:eastAsia="仿宋" w:hAnsi="仿宋" w:cs="Times New Roman"/>
          <w:kern w:val="0"/>
          <w:sz w:val="32"/>
          <w:szCs w:val="32"/>
        </w:rPr>
        <w:t>万元，其中：政府采购货物支出</w:t>
      </w:r>
      <w:r>
        <w:rPr>
          <w:rFonts w:ascii="仿宋" w:eastAsia="仿宋" w:hAnsi="仿宋" w:cs="Times New Roman"/>
          <w:kern w:val="0"/>
          <w:sz w:val="32"/>
          <w:szCs w:val="32"/>
        </w:rPr>
        <w:t xml:space="preserve"> </w:t>
      </w:r>
      <w:r>
        <w:rPr>
          <w:rFonts w:ascii="仿宋" w:eastAsia="仿宋" w:hAnsi="仿宋" w:cs="Arial" w:hint="eastAsia"/>
          <w:color w:val="000000"/>
          <w:kern w:val="0"/>
          <w:sz w:val="32"/>
          <w:szCs w:val="32"/>
        </w:rPr>
        <w:t>11.42</w:t>
      </w:r>
      <w:r>
        <w:rPr>
          <w:rFonts w:ascii="仿宋" w:eastAsia="仿宋" w:hAnsi="仿宋" w:cs="Times New Roman"/>
          <w:kern w:val="0"/>
          <w:sz w:val="32"/>
          <w:szCs w:val="32"/>
        </w:rPr>
        <w:t>万元、政府采购工程支出</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0</w:t>
      </w:r>
      <w:r>
        <w:rPr>
          <w:rFonts w:ascii="仿宋" w:eastAsia="仿宋" w:hAnsi="仿宋" w:cs="Times New Roman"/>
          <w:kern w:val="0"/>
          <w:sz w:val="32"/>
          <w:szCs w:val="32"/>
        </w:rPr>
        <w:t xml:space="preserve"> </w:t>
      </w:r>
      <w:r>
        <w:rPr>
          <w:rFonts w:ascii="仿宋" w:eastAsia="仿宋" w:hAnsi="仿宋" w:cs="Times New Roman"/>
          <w:kern w:val="0"/>
          <w:sz w:val="32"/>
          <w:szCs w:val="32"/>
        </w:rPr>
        <w:t>万元、政府采购服务支出</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0</w:t>
      </w:r>
      <w:r>
        <w:rPr>
          <w:rFonts w:ascii="仿宋" w:eastAsia="仿宋" w:hAnsi="仿宋" w:cs="Times New Roman"/>
          <w:kern w:val="0"/>
          <w:sz w:val="32"/>
          <w:szCs w:val="32"/>
        </w:rPr>
        <w:t>万元</w:t>
      </w:r>
      <w:r>
        <w:rPr>
          <w:rFonts w:ascii="仿宋" w:eastAsia="仿宋" w:hAnsi="仿宋" w:cs="Times New Roman" w:hint="eastAsia"/>
          <w:kern w:val="0"/>
          <w:sz w:val="32"/>
          <w:szCs w:val="32"/>
        </w:rPr>
        <w:t>。</w:t>
      </w:r>
      <w:r>
        <w:rPr>
          <w:rFonts w:ascii="仿宋" w:eastAsia="仿宋" w:hAnsi="仿宋" w:cs="Times New Roman"/>
          <w:kern w:val="0"/>
          <w:sz w:val="32"/>
          <w:szCs w:val="32"/>
        </w:rPr>
        <w:t>授予中小企业合同金额</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0</w:t>
      </w:r>
      <w:r>
        <w:rPr>
          <w:rFonts w:ascii="仿宋" w:eastAsia="仿宋" w:hAnsi="仿宋" w:cs="Times New Roman"/>
          <w:kern w:val="0"/>
          <w:sz w:val="32"/>
          <w:szCs w:val="32"/>
        </w:rPr>
        <w:t>万元，占政府采购支出总额的</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0</w:t>
      </w:r>
      <w:r>
        <w:rPr>
          <w:rFonts w:ascii="仿宋" w:eastAsia="仿宋" w:hAnsi="仿宋" w:cs="Times New Roman"/>
          <w:kern w:val="0"/>
          <w:sz w:val="32"/>
          <w:szCs w:val="32"/>
        </w:rPr>
        <w:t xml:space="preserve"> %</w:t>
      </w:r>
      <w:r>
        <w:rPr>
          <w:rFonts w:ascii="仿宋" w:eastAsia="仿宋" w:hAnsi="仿宋" w:cs="Times New Roman"/>
          <w:kern w:val="0"/>
          <w:sz w:val="32"/>
          <w:szCs w:val="32"/>
        </w:rPr>
        <w:t>，其中：授予小</w:t>
      </w:r>
      <w:proofErr w:type="gramStart"/>
      <w:r>
        <w:rPr>
          <w:rFonts w:ascii="仿宋" w:eastAsia="仿宋" w:hAnsi="仿宋" w:cs="Times New Roman"/>
          <w:kern w:val="0"/>
          <w:sz w:val="32"/>
          <w:szCs w:val="32"/>
        </w:rPr>
        <w:t>微企业</w:t>
      </w:r>
      <w:proofErr w:type="gramEnd"/>
      <w:r>
        <w:rPr>
          <w:rFonts w:ascii="仿宋" w:eastAsia="仿宋" w:hAnsi="仿宋" w:cs="Times New Roman"/>
          <w:kern w:val="0"/>
          <w:sz w:val="32"/>
          <w:szCs w:val="32"/>
        </w:rPr>
        <w:t>合同金额</w:t>
      </w:r>
      <w:r>
        <w:rPr>
          <w:rFonts w:ascii="仿宋" w:eastAsia="仿宋" w:hAnsi="仿宋" w:cs="Times New Roman"/>
          <w:kern w:val="0"/>
          <w:sz w:val="32"/>
          <w:szCs w:val="32"/>
        </w:rPr>
        <w:t xml:space="preserve">   </w:t>
      </w:r>
      <w:r>
        <w:rPr>
          <w:rFonts w:ascii="仿宋" w:eastAsia="仿宋" w:hAnsi="仿宋" w:cs="Times New Roman"/>
          <w:kern w:val="0"/>
          <w:sz w:val="32"/>
          <w:szCs w:val="32"/>
        </w:rPr>
        <w:t>万元，占政府采购支出总额的</w:t>
      </w:r>
      <w:r>
        <w:rPr>
          <w:rFonts w:ascii="仿宋" w:eastAsia="仿宋" w:hAnsi="仿宋" w:cs="Times New Roman"/>
          <w:kern w:val="0"/>
          <w:sz w:val="32"/>
          <w:szCs w:val="32"/>
        </w:rPr>
        <w:t xml:space="preserve"> </w:t>
      </w:r>
      <w:r>
        <w:rPr>
          <w:rFonts w:ascii="仿宋" w:eastAsia="仿宋" w:hAnsi="仿宋" w:cs="Times New Roman" w:hint="eastAsia"/>
          <w:kern w:val="0"/>
          <w:sz w:val="32"/>
          <w:szCs w:val="32"/>
        </w:rPr>
        <w:t>0</w:t>
      </w:r>
      <w:r>
        <w:rPr>
          <w:rFonts w:ascii="仿宋" w:eastAsia="仿宋" w:hAnsi="仿宋" w:cs="Times New Roman"/>
          <w:kern w:val="0"/>
          <w:sz w:val="32"/>
          <w:szCs w:val="32"/>
        </w:rPr>
        <w:t xml:space="preserve"> %</w:t>
      </w:r>
      <w:r>
        <w:rPr>
          <w:rFonts w:ascii="仿宋" w:eastAsia="仿宋" w:hAnsi="仿宋" w:cs="Times New Roman"/>
          <w:kern w:val="0"/>
          <w:sz w:val="32"/>
          <w:szCs w:val="32"/>
        </w:rPr>
        <w:t>。</w:t>
      </w:r>
    </w:p>
    <w:p w:rsidR="003D3163" w:rsidRDefault="002D0D22">
      <w:pPr>
        <w:autoSpaceDE w:val="0"/>
        <w:autoSpaceDN w:val="0"/>
        <w:snapToGrid w:val="0"/>
        <w:spacing w:line="560" w:lineRule="exact"/>
        <w:ind w:firstLineChars="200" w:firstLine="640"/>
        <w:rPr>
          <w:rFonts w:ascii="黑体" w:eastAsia="黑体" w:hAnsi="黑体" w:cs="Times New Roman"/>
          <w:kern w:val="0"/>
          <w:sz w:val="32"/>
          <w:szCs w:val="32"/>
        </w:rPr>
      </w:pPr>
      <w:r>
        <w:rPr>
          <w:rFonts w:ascii="黑体" w:eastAsia="黑体" w:hAnsi="黑体" w:cs="Times New Roman"/>
          <w:kern w:val="0"/>
          <w:sz w:val="32"/>
          <w:szCs w:val="32"/>
        </w:rPr>
        <w:t>十三、国有资产占用情况</w:t>
      </w:r>
    </w:p>
    <w:p w:rsidR="003D3163" w:rsidRDefault="002D0D22">
      <w:pPr>
        <w:autoSpaceDE w:val="0"/>
        <w:autoSpaceDN w:val="0"/>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kern w:val="0"/>
          <w:sz w:val="32"/>
          <w:szCs w:val="32"/>
        </w:rPr>
        <w:t>截至</w:t>
      </w:r>
      <w:r>
        <w:rPr>
          <w:rFonts w:ascii="仿宋" w:eastAsia="仿宋" w:hAnsi="仿宋" w:cs="Times New Roman"/>
          <w:kern w:val="0"/>
          <w:sz w:val="32"/>
          <w:szCs w:val="32"/>
        </w:rPr>
        <w:t>2019</w:t>
      </w:r>
      <w:r>
        <w:rPr>
          <w:rFonts w:ascii="仿宋" w:eastAsia="仿宋" w:hAnsi="仿宋" w:cs="Times New Roman"/>
          <w:kern w:val="0"/>
          <w:sz w:val="32"/>
          <w:szCs w:val="32"/>
        </w:rPr>
        <w:t>年</w:t>
      </w:r>
      <w:r>
        <w:rPr>
          <w:rFonts w:ascii="仿宋" w:eastAsia="仿宋" w:hAnsi="仿宋" w:cs="Times New Roman"/>
          <w:kern w:val="0"/>
          <w:sz w:val="32"/>
          <w:szCs w:val="32"/>
        </w:rPr>
        <w:t>12</w:t>
      </w:r>
      <w:r>
        <w:rPr>
          <w:rFonts w:ascii="仿宋" w:eastAsia="仿宋" w:hAnsi="仿宋" w:cs="Times New Roman"/>
          <w:kern w:val="0"/>
          <w:sz w:val="32"/>
          <w:szCs w:val="32"/>
        </w:rPr>
        <w:t>月</w:t>
      </w:r>
      <w:r>
        <w:rPr>
          <w:rFonts w:ascii="仿宋" w:eastAsia="仿宋" w:hAnsi="仿宋" w:cs="Times New Roman"/>
          <w:kern w:val="0"/>
          <w:sz w:val="32"/>
          <w:szCs w:val="32"/>
        </w:rPr>
        <w:t>31</w:t>
      </w:r>
      <w:r>
        <w:rPr>
          <w:rFonts w:ascii="仿宋" w:eastAsia="仿宋" w:hAnsi="仿宋" w:cs="Times New Roman"/>
          <w:kern w:val="0"/>
          <w:sz w:val="32"/>
          <w:szCs w:val="32"/>
        </w:rPr>
        <w:t>日，本部门共有车辆</w:t>
      </w:r>
      <w:r>
        <w:rPr>
          <w:rFonts w:ascii="仿宋" w:eastAsia="仿宋" w:hAnsi="仿宋" w:cs="Times New Roman" w:hint="eastAsia"/>
          <w:kern w:val="0"/>
          <w:sz w:val="32"/>
          <w:szCs w:val="32"/>
        </w:rPr>
        <w:t>4</w:t>
      </w:r>
      <w:r>
        <w:rPr>
          <w:rFonts w:ascii="仿宋" w:eastAsia="仿宋" w:hAnsi="仿宋" w:cs="Times New Roman"/>
          <w:kern w:val="0"/>
          <w:sz w:val="32"/>
          <w:szCs w:val="32"/>
        </w:rPr>
        <w:t>辆，其中，</w:t>
      </w:r>
      <w:r>
        <w:rPr>
          <w:rFonts w:ascii="仿宋" w:eastAsia="仿宋" w:hAnsi="仿宋" w:cs="Times New Roman" w:hint="eastAsia"/>
          <w:kern w:val="0"/>
          <w:sz w:val="32"/>
          <w:szCs w:val="32"/>
        </w:rPr>
        <w:t>副</w:t>
      </w:r>
      <w:r>
        <w:rPr>
          <w:rFonts w:ascii="仿宋" w:eastAsia="仿宋" w:hAnsi="仿宋" w:cs="Times New Roman"/>
          <w:kern w:val="0"/>
          <w:sz w:val="32"/>
          <w:szCs w:val="32"/>
        </w:rPr>
        <w:t>部</w:t>
      </w:r>
      <w:r>
        <w:rPr>
          <w:rFonts w:ascii="仿宋" w:eastAsia="仿宋" w:hAnsi="仿宋" w:cs="Times New Roman" w:hint="eastAsia"/>
          <w:kern w:val="0"/>
          <w:sz w:val="32"/>
          <w:szCs w:val="32"/>
        </w:rPr>
        <w:t>（省</w:t>
      </w:r>
      <w:r>
        <w:rPr>
          <w:rFonts w:ascii="仿宋" w:eastAsia="仿宋" w:hAnsi="仿宋" w:cs="Times New Roman"/>
          <w:kern w:val="0"/>
          <w:sz w:val="32"/>
          <w:szCs w:val="32"/>
        </w:rPr>
        <w:t>）级</w:t>
      </w:r>
      <w:r>
        <w:rPr>
          <w:rFonts w:ascii="仿宋" w:eastAsia="仿宋" w:hAnsi="仿宋" w:cs="Times New Roman" w:hint="eastAsia"/>
          <w:kern w:val="0"/>
          <w:sz w:val="32"/>
          <w:szCs w:val="32"/>
        </w:rPr>
        <w:t>及</w:t>
      </w:r>
      <w:r>
        <w:rPr>
          <w:rFonts w:ascii="仿宋" w:eastAsia="仿宋" w:hAnsi="仿宋" w:cs="Times New Roman"/>
          <w:kern w:val="0"/>
          <w:sz w:val="32"/>
          <w:szCs w:val="32"/>
        </w:rPr>
        <w:t>以上领导用车</w:t>
      </w:r>
      <w:r>
        <w:rPr>
          <w:rFonts w:ascii="仿宋" w:eastAsia="仿宋" w:hAnsi="仿宋" w:cs="Times New Roman" w:hint="eastAsia"/>
          <w:kern w:val="0"/>
          <w:sz w:val="32"/>
          <w:szCs w:val="32"/>
        </w:rPr>
        <w:t>0</w:t>
      </w:r>
      <w:r>
        <w:rPr>
          <w:rFonts w:ascii="仿宋" w:eastAsia="仿宋" w:hAnsi="仿宋" w:cs="Times New Roman"/>
          <w:kern w:val="0"/>
          <w:sz w:val="32"/>
          <w:szCs w:val="32"/>
        </w:rPr>
        <w:t>辆、</w:t>
      </w:r>
      <w:r>
        <w:rPr>
          <w:rFonts w:ascii="仿宋" w:eastAsia="仿宋" w:hAnsi="仿宋" w:cs="Times New Roman" w:hint="eastAsia"/>
          <w:sz w:val="32"/>
          <w:szCs w:val="32"/>
        </w:rPr>
        <w:t>主要领导干部用车</w:t>
      </w:r>
      <w:r>
        <w:rPr>
          <w:rFonts w:ascii="仿宋" w:eastAsia="仿宋" w:hAnsi="仿宋" w:cs="Times New Roman" w:hint="eastAsia"/>
          <w:kern w:val="0"/>
          <w:sz w:val="32"/>
          <w:szCs w:val="32"/>
        </w:rPr>
        <w:t>0</w:t>
      </w:r>
      <w:r>
        <w:rPr>
          <w:rFonts w:ascii="仿宋" w:eastAsia="仿宋" w:hAnsi="仿宋" w:cs="Times New Roman"/>
          <w:kern w:val="0"/>
          <w:sz w:val="32"/>
          <w:szCs w:val="32"/>
        </w:rPr>
        <w:t>辆、</w:t>
      </w:r>
      <w:r>
        <w:rPr>
          <w:rFonts w:ascii="仿宋" w:eastAsia="仿宋" w:hAnsi="仿宋" w:cs="Times New Roman" w:hint="eastAsia"/>
          <w:kern w:val="0"/>
          <w:sz w:val="32"/>
          <w:szCs w:val="32"/>
        </w:rPr>
        <w:t>机要通信</w:t>
      </w:r>
      <w:r>
        <w:rPr>
          <w:rFonts w:ascii="仿宋" w:eastAsia="仿宋" w:hAnsi="仿宋" w:cs="Times New Roman"/>
          <w:kern w:val="0"/>
          <w:sz w:val="32"/>
          <w:szCs w:val="32"/>
        </w:rPr>
        <w:t>用车</w:t>
      </w:r>
      <w:r>
        <w:rPr>
          <w:rFonts w:ascii="仿宋" w:eastAsia="仿宋" w:hAnsi="仿宋" w:cs="Times New Roman" w:hint="eastAsia"/>
          <w:kern w:val="0"/>
          <w:sz w:val="32"/>
          <w:szCs w:val="32"/>
        </w:rPr>
        <w:t>0</w:t>
      </w:r>
      <w:r>
        <w:rPr>
          <w:rFonts w:ascii="仿宋" w:eastAsia="仿宋" w:hAnsi="仿宋" w:cs="Times New Roman"/>
          <w:kern w:val="0"/>
          <w:sz w:val="32"/>
          <w:szCs w:val="32"/>
        </w:rPr>
        <w:t>辆、</w:t>
      </w:r>
      <w:r>
        <w:rPr>
          <w:rFonts w:ascii="仿宋" w:eastAsia="仿宋" w:hAnsi="仿宋" w:cs="Times New Roman" w:hint="eastAsia"/>
          <w:kern w:val="0"/>
          <w:sz w:val="32"/>
          <w:szCs w:val="32"/>
        </w:rPr>
        <w:t>应急</w:t>
      </w:r>
      <w:r>
        <w:rPr>
          <w:rFonts w:ascii="仿宋" w:eastAsia="仿宋" w:hAnsi="仿宋" w:cs="Times New Roman"/>
          <w:kern w:val="0"/>
          <w:sz w:val="32"/>
          <w:szCs w:val="32"/>
        </w:rPr>
        <w:t>保障</w:t>
      </w:r>
      <w:r>
        <w:rPr>
          <w:rFonts w:ascii="仿宋" w:eastAsia="仿宋" w:hAnsi="仿宋" w:cs="Times New Roman" w:hint="eastAsia"/>
          <w:kern w:val="0"/>
          <w:sz w:val="32"/>
          <w:szCs w:val="32"/>
        </w:rPr>
        <w:t>用车</w:t>
      </w:r>
      <w:r>
        <w:rPr>
          <w:rFonts w:ascii="仿宋" w:eastAsia="仿宋" w:hAnsi="仿宋" w:cs="Times New Roman" w:hint="eastAsia"/>
          <w:kern w:val="0"/>
          <w:sz w:val="32"/>
          <w:szCs w:val="32"/>
        </w:rPr>
        <w:t>2</w:t>
      </w:r>
      <w:r>
        <w:rPr>
          <w:rFonts w:ascii="仿宋" w:eastAsia="仿宋" w:hAnsi="仿宋" w:cs="Times New Roman"/>
          <w:kern w:val="0"/>
          <w:sz w:val="32"/>
          <w:szCs w:val="32"/>
        </w:rPr>
        <w:t>辆</w:t>
      </w:r>
      <w:r>
        <w:rPr>
          <w:rFonts w:ascii="仿宋" w:eastAsia="仿宋" w:hAnsi="仿宋" w:cs="Times New Roman" w:hint="eastAsia"/>
          <w:kern w:val="0"/>
          <w:sz w:val="32"/>
          <w:szCs w:val="32"/>
        </w:rPr>
        <w:t>、</w:t>
      </w:r>
      <w:r>
        <w:rPr>
          <w:rFonts w:ascii="仿宋" w:eastAsia="仿宋" w:hAnsi="仿宋" w:cs="Times New Roman"/>
          <w:kern w:val="0"/>
          <w:sz w:val="32"/>
          <w:szCs w:val="32"/>
        </w:rPr>
        <w:t>执法执勤用车</w:t>
      </w:r>
      <w:r>
        <w:rPr>
          <w:rFonts w:ascii="仿宋" w:eastAsia="仿宋" w:hAnsi="仿宋" w:cs="Times New Roman" w:hint="eastAsia"/>
          <w:kern w:val="0"/>
          <w:sz w:val="32"/>
          <w:szCs w:val="32"/>
        </w:rPr>
        <w:t>2</w:t>
      </w:r>
      <w:r>
        <w:rPr>
          <w:rFonts w:ascii="仿宋" w:eastAsia="仿宋" w:hAnsi="仿宋" w:cs="Times New Roman"/>
          <w:kern w:val="0"/>
          <w:sz w:val="32"/>
          <w:szCs w:val="32"/>
        </w:rPr>
        <w:t>辆、特种专业技术用车</w:t>
      </w:r>
      <w:r>
        <w:rPr>
          <w:rFonts w:ascii="仿宋" w:eastAsia="仿宋" w:hAnsi="仿宋" w:cs="Times New Roman" w:hint="eastAsia"/>
          <w:kern w:val="0"/>
          <w:sz w:val="32"/>
          <w:szCs w:val="32"/>
        </w:rPr>
        <w:t>0</w:t>
      </w:r>
      <w:r>
        <w:rPr>
          <w:rFonts w:ascii="仿宋" w:eastAsia="仿宋" w:hAnsi="仿宋" w:cs="Times New Roman"/>
          <w:kern w:val="0"/>
          <w:sz w:val="32"/>
          <w:szCs w:val="32"/>
        </w:rPr>
        <w:t>辆、</w:t>
      </w:r>
      <w:r>
        <w:rPr>
          <w:rFonts w:ascii="仿宋" w:eastAsia="仿宋" w:hAnsi="仿宋" w:cs="Times New Roman" w:hint="eastAsia"/>
          <w:kern w:val="0"/>
          <w:sz w:val="32"/>
          <w:szCs w:val="32"/>
        </w:rPr>
        <w:t>离退休干部</w:t>
      </w:r>
      <w:r>
        <w:rPr>
          <w:rFonts w:ascii="仿宋" w:eastAsia="仿宋" w:hAnsi="仿宋" w:cs="Times New Roman"/>
          <w:kern w:val="0"/>
          <w:sz w:val="32"/>
          <w:szCs w:val="32"/>
        </w:rPr>
        <w:t>用车</w:t>
      </w:r>
      <w:r>
        <w:rPr>
          <w:rFonts w:ascii="仿宋" w:eastAsia="仿宋" w:hAnsi="仿宋" w:cs="Times New Roman" w:hint="eastAsia"/>
          <w:kern w:val="0"/>
          <w:sz w:val="32"/>
          <w:szCs w:val="32"/>
        </w:rPr>
        <w:t>0</w:t>
      </w:r>
      <w:r>
        <w:rPr>
          <w:rFonts w:ascii="仿宋" w:eastAsia="仿宋" w:hAnsi="仿宋" w:cs="Times New Roman"/>
          <w:kern w:val="0"/>
          <w:sz w:val="32"/>
          <w:szCs w:val="32"/>
        </w:rPr>
        <w:t>辆</w:t>
      </w:r>
      <w:r>
        <w:rPr>
          <w:rFonts w:ascii="仿宋" w:eastAsia="仿宋" w:hAnsi="仿宋" w:cs="Times New Roman" w:hint="eastAsia"/>
          <w:kern w:val="0"/>
          <w:sz w:val="32"/>
          <w:szCs w:val="32"/>
        </w:rPr>
        <w:t>、</w:t>
      </w:r>
      <w:r>
        <w:rPr>
          <w:rFonts w:ascii="仿宋" w:eastAsia="仿宋" w:hAnsi="仿宋" w:cs="Times New Roman"/>
          <w:kern w:val="0"/>
          <w:sz w:val="32"/>
          <w:szCs w:val="32"/>
        </w:rPr>
        <w:t>其他用车</w:t>
      </w:r>
      <w:r>
        <w:rPr>
          <w:rFonts w:ascii="仿宋" w:eastAsia="仿宋" w:hAnsi="仿宋" w:cs="Times New Roman" w:hint="eastAsia"/>
          <w:kern w:val="0"/>
          <w:sz w:val="32"/>
          <w:szCs w:val="32"/>
        </w:rPr>
        <w:t>0</w:t>
      </w:r>
      <w:r>
        <w:rPr>
          <w:rFonts w:ascii="仿宋" w:eastAsia="仿宋" w:hAnsi="仿宋" w:cs="Times New Roman"/>
          <w:kern w:val="0"/>
          <w:sz w:val="32"/>
          <w:szCs w:val="32"/>
        </w:rPr>
        <w:t>辆；单</w:t>
      </w:r>
      <w:r>
        <w:rPr>
          <w:rFonts w:ascii="仿宋" w:eastAsia="仿宋" w:hAnsi="仿宋" w:cs="Times New Roman" w:hint="eastAsia"/>
          <w:kern w:val="0"/>
          <w:sz w:val="32"/>
          <w:szCs w:val="32"/>
        </w:rPr>
        <w:t>价</w:t>
      </w:r>
      <w:r>
        <w:rPr>
          <w:rFonts w:ascii="仿宋" w:eastAsia="仿宋" w:hAnsi="仿宋" w:cs="Times New Roman" w:hint="eastAsia"/>
          <w:kern w:val="0"/>
          <w:sz w:val="32"/>
          <w:szCs w:val="32"/>
        </w:rPr>
        <w:t>50</w:t>
      </w:r>
      <w:r>
        <w:rPr>
          <w:rFonts w:ascii="仿宋" w:eastAsia="仿宋" w:hAnsi="仿宋" w:cs="Times New Roman" w:hint="eastAsia"/>
          <w:kern w:val="0"/>
          <w:sz w:val="32"/>
          <w:szCs w:val="32"/>
        </w:rPr>
        <w:t>万元</w:t>
      </w:r>
      <w:r>
        <w:rPr>
          <w:rFonts w:ascii="仿宋" w:eastAsia="仿宋" w:hAnsi="仿宋" w:cs="Times New Roman"/>
          <w:kern w:val="0"/>
          <w:sz w:val="32"/>
          <w:szCs w:val="32"/>
        </w:rPr>
        <w:t>（含）以上的通用设备</w:t>
      </w:r>
      <w:r>
        <w:rPr>
          <w:rFonts w:ascii="仿宋" w:eastAsia="仿宋" w:hAnsi="仿宋" w:cs="Times New Roman" w:hint="eastAsia"/>
          <w:kern w:val="0"/>
          <w:sz w:val="32"/>
          <w:szCs w:val="32"/>
        </w:rPr>
        <w:t>0</w:t>
      </w:r>
      <w:r>
        <w:rPr>
          <w:rFonts w:ascii="仿宋" w:eastAsia="仿宋" w:hAnsi="仿宋" w:cs="Times New Roman"/>
          <w:kern w:val="0"/>
          <w:sz w:val="32"/>
          <w:szCs w:val="32"/>
        </w:rPr>
        <w:t>台（套）；单价</w:t>
      </w:r>
      <w:r>
        <w:rPr>
          <w:rFonts w:ascii="仿宋" w:eastAsia="仿宋" w:hAnsi="仿宋" w:cs="Times New Roman" w:hint="eastAsia"/>
          <w:kern w:val="0"/>
          <w:sz w:val="32"/>
          <w:szCs w:val="32"/>
        </w:rPr>
        <w:t>100</w:t>
      </w:r>
      <w:r>
        <w:rPr>
          <w:rFonts w:ascii="仿宋" w:eastAsia="仿宋" w:hAnsi="仿宋" w:cs="Times New Roman" w:hint="eastAsia"/>
          <w:kern w:val="0"/>
          <w:sz w:val="32"/>
          <w:szCs w:val="32"/>
        </w:rPr>
        <w:t>万元</w:t>
      </w:r>
      <w:r>
        <w:rPr>
          <w:rFonts w:ascii="仿宋" w:eastAsia="仿宋" w:hAnsi="仿宋" w:cs="Times New Roman"/>
          <w:kern w:val="0"/>
          <w:sz w:val="32"/>
          <w:szCs w:val="32"/>
        </w:rPr>
        <w:t>（含）以上的专用设备</w:t>
      </w:r>
      <w:r>
        <w:rPr>
          <w:rFonts w:ascii="仿宋" w:eastAsia="仿宋" w:hAnsi="仿宋" w:cs="Times New Roman" w:hint="eastAsia"/>
          <w:kern w:val="0"/>
          <w:sz w:val="32"/>
          <w:szCs w:val="32"/>
        </w:rPr>
        <w:t>0</w:t>
      </w:r>
      <w:r>
        <w:rPr>
          <w:rFonts w:ascii="仿宋" w:eastAsia="仿宋" w:hAnsi="仿宋" w:cs="Times New Roman"/>
          <w:kern w:val="0"/>
          <w:sz w:val="32"/>
          <w:szCs w:val="32"/>
        </w:rPr>
        <w:t>台（套）。</w:t>
      </w:r>
    </w:p>
    <w:p w:rsidR="003D3163" w:rsidRDefault="002D0D22">
      <w:pPr>
        <w:autoSpaceDE w:val="0"/>
        <w:autoSpaceDN w:val="0"/>
        <w:snapToGrid w:val="0"/>
        <w:spacing w:line="560" w:lineRule="exact"/>
        <w:ind w:firstLineChars="200" w:firstLine="640"/>
        <w:rPr>
          <w:rFonts w:ascii="黑体" w:eastAsia="黑体" w:hAnsi="黑体" w:cs="Times New Roman"/>
          <w:kern w:val="0"/>
          <w:sz w:val="32"/>
          <w:szCs w:val="32"/>
        </w:rPr>
      </w:pPr>
      <w:r>
        <w:rPr>
          <w:rFonts w:ascii="黑体" w:eastAsia="黑体" w:hAnsi="黑体" w:cs="Times New Roman"/>
          <w:kern w:val="0"/>
          <w:sz w:val="32"/>
          <w:szCs w:val="32"/>
        </w:rPr>
        <w:t>十</w:t>
      </w:r>
      <w:r>
        <w:rPr>
          <w:rFonts w:ascii="黑体" w:eastAsia="黑体" w:hAnsi="黑体" w:cs="Times New Roman" w:hint="eastAsia"/>
          <w:kern w:val="0"/>
          <w:sz w:val="32"/>
          <w:szCs w:val="32"/>
        </w:rPr>
        <w:t>四</w:t>
      </w:r>
      <w:r>
        <w:rPr>
          <w:rFonts w:ascii="黑体" w:eastAsia="黑体" w:hAnsi="黑体" w:cs="Times New Roman"/>
          <w:kern w:val="0"/>
          <w:sz w:val="32"/>
          <w:szCs w:val="32"/>
        </w:rPr>
        <w:t>、预算绩效评价工作开展情况</w:t>
      </w:r>
    </w:p>
    <w:p w:rsidR="003D3163" w:rsidRDefault="002D0D22">
      <w:pPr>
        <w:autoSpaceDE w:val="0"/>
        <w:autoSpaceDN w:val="0"/>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kern w:val="0"/>
          <w:sz w:val="32"/>
          <w:szCs w:val="32"/>
        </w:rPr>
        <w:t>2019</w:t>
      </w:r>
      <w:r>
        <w:rPr>
          <w:rFonts w:ascii="仿宋" w:eastAsia="仿宋" w:hAnsi="仿宋" w:cs="Times New Roman"/>
          <w:kern w:val="0"/>
          <w:sz w:val="32"/>
          <w:szCs w:val="32"/>
        </w:rPr>
        <w:t>年度，本部门单位共</w:t>
      </w:r>
      <w:r>
        <w:rPr>
          <w:rFonts w:ascii="仿宋" w:eastAsia="仿宋" w:hAnsi="仿宋" w:cs="Times New Roman" w:hint="eastAsia"/>
          <w:kern w:val="0"/>
          <w:sz w:val="32"/>
          <w:szCs w:val="32"/>
        </w:rPr>
        <w:t xml:space="preserve"> 0 </w:t>
      </w:r>
      <w:proofErr w:type="gramStart"/>
      <w:r>
        <w:rPr>
          <w:rFonts w:ascii="仿宋" w:eastAsia="仿宋" w:hAnsi="仿宋" w:cs="Times New Roman"/>
          <w:kern w:val="0"/>
          <w:sz w:val="32"/>
          <w:szCs w:val="32"/>
        </w:rPr>
        <w:t>个</w:t>
      </w:r>
      <w:proofErr w:type="gramEnd"/>
      <w:r>
        <w:rPr>
          <w:rFonts w:ascii="仿宋" w:eastAsia="仿宋" w:hAnsi="仿宋" w:cs="Times New Roman"/>
          <w:kern w:val="0"/>
          <w:sz w:val="32"/>
          <w:szCs w:val="32"/>
        </w:rPr>
        <w:t>项目开展了财政重点绩效评价，涉及财政性资金合计</w:t>
      </w:r>
      <w:r>
        <w:rPr>
          <w:rFonts w:ascii="仿宋" w:eastAsia="仿宋" w:hAnsi="仿宋" w:cs="Times New Roman" w:hint="eastAsia"/>
          <w:kern w:val="0"/>
          <w:sz w:val="32"/>
          <w:szCs w:val="32"/>
        </w:rPr>
        <w:t xml:space="preserve"> 0 </w:t>
      </w:r>
      <w:r>
        <w:rPr>
          <w:rFonts w:ascii="仿宋" w:eastAsia="仿宋" w:hAnsi="仿宋" w:cs="Times New Roman"/>
          <w:kern w:val="0"/>
          <w:sz w:val="32"/>
          <w:szCs w:val="32"/>
        </w:rPr>
        <w:t>万元；本部门单位（</w:t>
      </w:r>
      <w:r>
        <w:rPr>
          <w:rFonts w:ascii="仿宋" w:eastAsia="仿宋" w:hAnsi="仿宋" w:cs="Times New Roman"/>
          <w:kern w:val="0"/>
          <w:sz w:val="32"/>
          <w:szCs w:val="32"/>
        </w:rPr>
        <w:t>□</w:t>
      </w:r>
      <w:r>
        <w:rPr>
          <w:rFonts w:ascii="仿宋" w:eastAsia="仿宋" w:hAnsi="仿宋" w:cs="Times New Roman"/>
          <w:kern w:val="0"/>
          <w:sz w:val="32"/>
          <w:szCs w:val="32"/>
        </w:rPr>
        <w:t>开展、</w:t>
      </w:r>
      <w:r>
        <w:rPr>
          <w:rFonts w:ascii="Times New Roman" w:eastAsia="方正仿宋_GBK" w:hAnsi="Times New Roman"/>
          <w:kern w:val="0"/>
          <w:sz w:val="32"/>
          <w:szCs w:val="32"/>
        </w:rPr>
        <w:sym w:font="Wingdings 2" w:char="F052"/>
      </w:r>
      <w:r>
        <w:rPr>
          <w:rFonts w:ascii="仿宋" w:eastAsia="仿宋" w:hAnsi="仿宋" w:cs="Times New Roman"/>
          <w:kern w:val="0"/>
          <w:sz w:val="32"/>
          <w:szCs w:val="32"/>
        </w:rPr>
        <w:t>未开展）财政整体支出重点绩效评价，涉及财政性资金</w:t>
      </w:r>
      <w:r>
        <w:rPr>
          <w:rFonts w:ascii="仿宋" w:eastAsia="仿宋" w:hAnsi="仿宋" w:cs="Times New Roman" w:hint="eastAsia"/>
          <w:kern w:val="0"/>
          <w:sz w:val="32"/>
          <w:szCs w:val="32"/>
        </w:rPr>
        <w:t xml:space="preserve"> 0 </w:t>
      </w:r>
      <w:r>
        <w:rPr>
          <w:rFonts w:ascii="仿宋" w:eastAsia="仿宋" w:hAnsi="仿宋" w:cs="Times New Roman"/>
          <w:kern w:val="0"/>
          <w:sz w:val="32"/>
          <w:szCs w:val="32"/>
        </w:rPr>
        <w:t>万元；本部门单位共</w:t>
      </w:r>
      <w:r>
        <w:rPr>
          <w:rFonts w:ascii="仿宋" w:eastAsia="仿宋" w:hAnsi="仿宋" w:cs="Times New Roman" w:hint="eastAsia"/>
          <w:kern w:val="0"/>
          <w:sz w:val="32"/>
          <w:szCs w:val="32"/>
        </w:rPr>
        <w:t xml:space="preserve"> 2 </w:t>
      </w:r>
      <w:proofErr w:type="gramStart"/>
      <w:r>
        <w:rPr>
          <w:rFonts w:ascii="仿宋" w:eastAsia="仿宋" w:hAnsi="仿宋" w:cs="Times New Roman"/>
          <w:kern w:val="0"/>
          <w:sz w:val="32"/>
          <w:szCs w:val="32"/>
        </w:rPr>
        <w:t>个</w:t>
      </w:r>
      <w:proofErr w:type="gramEnd"/>
      <w:r>
        <w:rPr>
          <w:rFonts w:ascii="仿宋" w:eastAsia="仿宋" w:hAnsi="仿宋" w:cs="Times New Roman"/>
          <w:kern w:val="0"/>
          <w:sz w:val="32"/>
          <w:szCs w:val="32"/>
        </w:rPr>
        <w:t>项目开展了部门单位绩效自评，涉及财政性资金合计</w:t>
      </w:r>
      <w:r>
        <w:rPr>
          <w:rFonts w:ascii="仿宋" w:eastAsia="仿宋" w:hAnsi="仿宋" w:cs="Times New Roman" w:hint="eastAsia"/>
          <w:kern w:val="0"/>
          <w:sz w:val="32"/>
          <w:szCs w:val="32"/>
        </w:rPr>
        <w:t xml:space="preserve"> 13 </w:t>
      </w:r>
      <w:r>
        <w:rPr>
          <w:rFonts w:ascii="仿宋" w:eastAsia="仿宋" w:hAnsi="仿宋" w:cs="Times New Roman"/>
          <w:kern w:val="0"/>
          <w:sz w:val="32"/>
          <w:szCs w:val="32"/>
        </w:rPr>
        <w:t>万元。</w:t>
      </w:r>
    </w:p>
    <w:p w:rsidR="003D3163" w:rsidRDefault="002D0D22">
      <w:pPr>
        <w:autoSpaceDE w:val="0"/>
        <w:autoSpaceDN w:val="0"/>
        <w:snapToGrid w:val="0"/>
        <w:spacing w:before="100" w:beforeAutospacing="1" w:after="100" w:afterAutospacing="1" w:line="560" w:lineRule="exact"/>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lastRenderedPageBreak/>
        <w:t>第四部分　名词解释</w:t>
      </w:r>
    </w:p>
    <w:p w:rsidR="003D3163" w:rsidRDefault="002D0D22">
      <w:pPr>
        <w:autoSpaceDE w:val="0"/>
        <w:autoSpaceDN w:val="0"/>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一、财政拨款收入：指单位本年度从同级财政部门取得的财政拨款。</w:t>
      </w:r>
      <w:r>
        <w:rPr>
          <w:rFonts w:ascii="仿宋" w:eastAsia="仿宋" w:hAnsi="仿宋" w:cs="Times New Roman"/>
          <w:kern w:val="0"/>
          <w:sz w:val="32"/>
          <w:szCs w:val="32"/>
        </w:rPr>
        <w:t xml:space="preserve"> </w:t>
      </w:r>
    </w:p>
    <w:p w:rsidR="003D3163" w:rsidRDefault="002D0D22">
      <w:pPr>
        <w:autoSpaceDE w:val="0"/>
        <w:autoSpaceDN w:val="0"/>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二、上级补助收入：指事业单位从主管部门和上级单位取得的非财政补助收入。</w:t>
      </w:r>
      <w:r>
        <w:rPr>
          <w:rFonts w:ascii="仿宋" w:eastAsia="仿宋" w:hAnsi="仿宋" w:cs="Times New Roman"/>
          <w:kern w:val="0"/>
          <w:sz w:val="32"/>
          <w:szCs w:val="32"/>
        </w:rPr>
        <w:t xml:space="preserve"> </w:t>
      </w:r>
    </w:p>
    <w:p w:rsidR="003D3163" w:rsidRDefault="002D0D22">
      <w:pPr>
        <w:autoSpaceDE w:val="0"/>
        <w:autoSpaceDN w:val="0"/>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三、事业收入：指事业单位开展专业业务活动及其辅助活动取得的收入，事业单位收到的财政专户实际核拨的教育收费等资金在此反映。</w:t>
      </w:r>
      <w:r>
        <w:rPr>
          <w:rFonts w:ascii="仿宋" w:eastAsia="仿宋" w:hAnsi="仿宋" w:cs="Times New Roman"/>
          <w:kern w:val="0"/>
          <w:sz w:val="32"/>
          <w:szCs w:val="32"/>
        </w:rPr>
        <w:t xml:space="preserve"> </w:t>
      </w:r>
    </w:p>
    <w:p w:rsidR="003D3163" w:rsidRDefault="002D0D22">
      <w:pPr>
        <w:autoSpaceDE w:val="0"/>
        <w:autoSpaceDN w:val="0"/>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四、经营收入：指事业单位在专业业务活动及其辅助活动之外开展非独立核算经营活动取得的收入。</w:t>
      </w:r>
    </w:p>
    <w:p w:rsidR="003D3163" w:rsidRDefault="002D0D22">
      <w:pPr>
        <w:autoSpaceDE w:val="0"/>
        <w:autoSpaceDN w:val="0"/>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五、附属单位缴款：指事业单位附属独立核算单位按照有关规定上缴的收入。</w:t>
      </w:r>
      <w:r>
        <w:rPr>
          <w:rFonts w:ascii="仿宋" w:eastAsia="仿宋" w:hAnsi="仿宋" w:cs="Times New Roman"/>
          <w:kern w:val="0"/>
          <w:sz w:val="32"/>
          <w:szCs w:val="32"/>
        </w:rPr>
        <w:t xml:space="preserve"> </w:t>
      </w:r>
    </w:p>
    <w:p w:rsidR="003D3163" w:rsidRDefault="002D0D22">
      <w:pPr>
        <w:autoSpaceDE w:val="0"/>
        <w:autoSpaceDN w:val="0"/>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六、其他收入：</w:t>
      </w:r>
      <w:r>
        <w:rPr>
          <w:rFonts w:ascii="仿宋" w:eastAsia="仿宋" w:hAnsi="仿宋" w:cs="Times New Roman"/>
          <w:kern w:val="0"/>
          <w:sz w:val="32"/>
          <w:szCs w:val="32"/>
        </w:rPr>
        <w:t xml:space="preserve"> </w:t>
      </w:r>
      <w:r>
        <w:rPr>
          <w:rFonts w:ascii="仿宋" w:eastAsia="仿宋" w:hAnsi="仿宋" w:cs="Times New Roman"/>
          <w:kern w:val="0"/>
          <w:sz w:val="32"/>
          <w:szCs w:val="32"/>
        </w:rPr>
        <w:t>指单位取得的除上述</w:t>
      </w:r>
      <w:r>
        <w:rPr>
          <w:rFonts w:ascii="仿宋" w:eastAsia="仿宋" w:hAnsi="仿宋" w:cs="Times New Roman"/>
          <w:kern w:val="0"/>
          <w:sz w:val="32"/>
          <w:szCs w:val="32"/>
        </w:rPr>
        <w:t>“</w:t>
      </w:r>
      <w:r>
        <w:rPr>
          <w:rFonts w:ascii="仿宋" w:eastAsia="仿宋" w:hAnsi="仿宋" w:cs="Times New Roman"/>
          <w:kern w:val="0"/>
          <w:sz w:val="32"/>
          <w:szCs w:val="32"/>
        </w:rPr>
        <w:t>财政拨款收入</w:t>
      </w:r>
      <w:r>
        <w:rPr>
          <w:rFonts w:ascii="仿宋" w:eastAsia="仿宋" w:hAnsi="仿宋" w:cs="Times New Roman"/>
          <w:kern w:val="0"/>
          <w:sz w:val="32"/>
          <w:szCs w:val="32"/>
        </w:rPr>
        <w:t>”</w:t>
      </w:r>
      <w:r>
        <w:rPr>
          <w:rFonts w:ascii="仿宋" w:eastAsia="仿宋" w:hAnsi="仿宋" w:cs="Times New Roman"/>
          <w:kern w:val="0"/>
          <w:sz w:val="32"/>
          <w:szCs w:val="32"/>
        </w:rPr>
        <w:t>、</w:t>
      </w:r>
      <w:r>
        <w:rPr>
          <w:rFonts w:ascii="仿宋" w:eastAsia="仿宋" w:hAnsi="仿宋" w:cs="Times New Roman"/>
          <w:kern w:val="0"/>
          <w:sz w:val="32"/>
          <w:szCs w:val="32"/>
        </w:rPr>
        <w:t>“</w:t>
      </w:r>
      <w:r>
        <w:rPr>
          <w:rFonts w:ascii="仿宋" w:eastAsia="仿宋" w:hAnsi="仿宋" w:cs="Times New Roman"/>
          <w:kern w:val="0"/>
          <w:sz w:val="32"/>
          <w:szCs w:val="32"/>
        </w:rPr>
        <w:t>事</w:t>
      </w:r>
      <w:r>
        <w:rPr>
          <w:rFonts w:ascii="仿宋" w:eastAsia="仿宋" w:hAnsi="仿宋" w:cs="Times New Roman" w:hint="eastAsia"/>
          <w:kern w:val="0"/>
          <w:sz w:val="32"/>
          <w:szCs w:val="32"/>
        </w:rPr>
        <w:t>业收入”、“</w:t>
      </w:r>
      <w:r>
        <w:rPr>
          <w:rFonts w:ascii="仿宋" w:eastAsia="仿宋" w:hAnsi="仿宋" w:cs="Times New Roman" w:hint="eastAsia"/>
          <w:kern w:val="0"/>
          <w:sz w:val="32"/>
          <w:szCs w:val="32"/>
        </w:rPr>
        <w:t>经营收入”等以外的各项收入。</w:t>
      </w:r>
      <w:r>
        <w:rPr>
          <w:rFonts w:ascii="仿宋" w:eastAsia="仿宋" w:hAnsi="仿宋" w:cs="Times New Roman"/>
          <w:kern w:val="0"/>
          <w:sz w:val="32"/>
          <w:szCs w:val="32"/>
        </w:rPr>
        <w:t xml:space="preserve"> </w:t>
      </w:r>
    </w:p>
    <w:p w:rsidR="003D3163" w:rsidRDefault="002D0D22">
      <w:pPr>
        <w:autoSpaceDE w:val="0"/>
        <w:autoSpaceDN w:val="0"/>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七、用事业基金弥补收支差额：指事业单位用事业基金</w:t>
      </w:r>
    </w:p>
    <w:p w:rsidR="003D3163" w:rsidRDefault="002D0D22">
      <w:pPr>
        <w:autoSpaceDE w:val="0"/>
        <w:autoSpaceDN w:val="0"/>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弥补当年收支差额的数额。</w:t>
      </w:r>
      <w:r>
        <w:rPr>
          <w:rFonts w:ascii="仿宋" w:eastAsia="仿宋" w:hAnsi="仿宋" w:cs="Times New Roman"/>
          <w:kern w:val="0"/>
          <w:sz w:val="32"/>
          <w:szCs w:val="32"/>
        </w:rPr>
        <w:t xml:space="preserve"> </w:t>
      </w:r>
    </w:p>
    <w:p w:rsidR="003D3163" w:rsidRDefault="002D0D22">
      <w:pPr>
        <w:autoSpaceDE w:val="0"/>
        <w:autoSpaceDN w:val="0"/>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八、年初结转和结余：指单位上年结转本年使用的基本支出结转、项目支出结转和结余和经营结余。</w:t>
      </w:r>
    </w:p>
    <w:p w:rsidR="003D3163" w:rsidRDefault="002D0D22">
      <w:pPr>
        <w:autoSpaceDE w:val="0"/>
        <w:autoSpaceDN w:val="0"/>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九、结余分配：指事业单位按规定对非财政补助结余资金提取的职工福利基金、事业基金和缴纳的所得税，以及减少单位按规定应缴回的基本建设竣工项目结余资金。</w:t>
      </w:r>
    </w:p>
    <w:p w:rsidR="003D3163" w:rsidRDefault="002D0D22">
      <w:pPr>
        <w:autoSpaceDE w:val="0"/>
        <w:autoSpaceDN w:val="0"/>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十、年末结转和结余资金：指本年度或以前年度预算安排、因客观条件发生变化无法按原计划实施，需要延迟到以后年度按有关规定继续使用的资金。</w:t>
      </w:r>
      <w:r>
        <w:rPr>
          <w:rFonts w:ascii="仿宋" w:eastAsia="仿宋" w:hAnsi="仿宋" w:cs="Times New Roman"/>
          <w:kern w:val="0"/>
          <w:sz w:val="32"/>
          <w:szCs w:val="32"/>
        </w:rPr>
        <w:t xml:space="preserve"> </w:t>
      </w:r>
    </w:p>
    <w:p w:rsidR="003D3163" w:rsidRDefault="002D0D22">
      <w:pPr>
        <w:autoSpaceDE w:val="0"/>
        <w:autoSpaceDN w:val="0"/>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lastRenderedPageBreak/>
        <w:t>十一、基本支出：指为保障机构</w:t>
      </w:r>
      <w:r>
        <w:rPr>
          <w:rFonts w:ascii="仿宋" w:eastAsia="仿宋" w:hAnsi="仿宋" w:cs="Times New Roman" w:hint="eastAsia"/>
          <w:kern w:val="0"/>
          <w:sz w:val="32"/>
          <w:szCs w:val="32"/>
        </w:rPr>
        <w:t>正常运转、完成日常工作任务而发生的人员支出和公用支出。</w:t>
      </w:r>
      <w:r>
        <w:rPr>
          <w:rFonts w:ascii="仿宋" w:eastAsia="仿宋" w:hAnsi="仿宋" w:cs="Times New Roman"/>
          <w:kern w:val="0"/>
          <w:sz w:val="32"/>
          <w:szCs w:val="32"/>
        </w:rPr>
        <w:t xml:space="preserve"> </w:t>
      </w:r>
    </w:p>
    <w:p w:rsidR="003D3163" w:rsidRDefault="002D0D22">
      <w:pPr>
        <w:autoSpaceDE w:val="0"/>
        <w:autoSpaceDN w:val="0"/>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十二、项目支出：指在基本支出之外为完成特定的行政任务或事业发展目标所发生的支出。</w:t>
      </w:r>
    </w:p>
    <w:p w:rsidR="003D3163" w:rsidRDefault="002D0D22">
      <w:pPr>
        <w:autoSpaceDE w:val="0"/>
        <w:autoSpaceDN w:val="0"/>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十三、上缴上级支出：指事业单位按照财政部门和主管部门的规定上缴上级单位的支出。</w:t>
      </w:r>
      <w:r>
        <w:rPr>
          <w:rFonts w:ascii="仿宋" w:eastAsia="仿宋" w:hAnsi="仿宋" w:cs="Times New Roman"/>
          <w:kern w:val="0"/>
          <w:sz w:val="32"/>
          <w:szCs w:val="32"/>
        </w:rPr>
        <w:t xml:space="preserve"> </w:t>
      </w:r>
    </w:p>
    <w:p w:rsidR="003D3163" w:rsidRDefault="002D0D22">
      <w:pPr>
        <w:autoSpaceDE w:val="0"/>
        <w:autoSpaceDN w:val="0"/>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十四、经营支出：指事业单位在专业业务活动及其辅助活动之外开展非独立核算经营活动发生的支出。</w:t>
      </w:r>
      <w:r>
        <w:rPr>
          <w:rFonts w:ascii="仿宋" w:eastAsia="仿宋" w:hAnsi="仿宋" w:cs="Times New Roman"/>
          <w:kern w:val="0"/>
          <w:sz w:val="32"/>
          <w:szCs w:val="32"/>
        </w:rPr>
        <w:t xml:space="preserve"> </w:t>
      </w:r>
    </w:p>
    <w:p w:rsidR="003D3163" w:rsidRDefault="002D0D22">
      <w:pPr>
        <w:autoSpaceDE w:val="0"/>
        <w:autoSpaceDN w:val="0"/>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十五、对附属单位补助支出：指事业单位用财政补助收入之外的收入对附属单位补助发生的支出。</w:t>
      </w:r>
    </w:p>
    <w:p w:rsidR="003D3163" w:rsidRDefault="002D0D22">
      <w:pPr>
        <w:autoSpaceDE w:val="0"/>
        <w:autoSpaceDN w:val="0"/>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十六、“三公”经费：指部门用一般公共预算财政拨款安排的因公出国（境）费、公务用车购置及运行费和公务接待费。其中，因公出国（境）</w:t>
      </w:r>
      <w:proofErr w:type="gramStart"/>
      <w:r>
        <w:rPr>
          <w:rFonts w:ascii="仿宋" w:eastAsia="仿宋" w:hAnsi="仿宋" w:cs="Times New Roman" w:hint="eastAsia"/>
          <w:kern w:val="0"/>
          <w:sz w:val="32"/>
          <w:szCs w:val="32"/>
        </w:rPr>
        <w:t>费反映</w:t>
      </w:r>
      <w:proofErr w:type="gramEnd"/>
      <w:r>
        <w:rPr>
          <w:rFonts w:ascii="仿宋" w:eastAsia="仿宋" w:hAnsi="仿宋" w:cs="Times New Roman" w:hint="eastAsia"/>
          <w:kern w:val="0"/>
          <w:sz w:val="32"/>
          <w:szCs w:val="32"/>
        </w:rPr>
        <w:t>单位公务出国（境）的住宿费、旅费、伙食补助费、杂费、培训费等支出；公务用车购置及运行</w:t>
      </w:r>
      <w:proofErr w:type="gramStart"/>
      <w:r>
        <w:rPr>
          <w:rFonts w:ascii="仿宋" w:eastAsia="仿宋" w:hAnsi="仿宋" w:cs="Times New Roman" w:hint="eastAsia"/>
          <w:kern w:val="0"/>
          <w:sz w:val="32"/>
          <w:szCs w:val="32"/>
        </w:rPr>
        <w:t>费反映</w:t>
      </w:r>
      <w:proofErr w:type="gramEnd"/>
      <w:r>
        <w:rPr>
          <w:rFonts w:ascii="仿宋" w:eastAsia="仿宋" w:hAnsi="仿宋" w:cs="Times New Roman" w:hint="eastAsia"/>
          <w:kern w:val="0"/>
          <w:sz w:val="32"/>
          <w:szCs w:val="32"/>
        </w:rPr>
        <w:t>单位公务用车购置费、燃料费、维修费、过路过桥费、保险费、安全奖励费用等支出；公务接待</w:t>
      </w:r>
      <w:proofErr w:type="gramStart"/>
      <w:r>
        <w:rPr>
          <w:rFonts w:ascii="仿宋" w:eastAsia="仿宋" w:hAnsi="仿宋" w:cs="Times New Roman" w:hint="eastAsia"/>
          <w:kern w:val="0"/>
          <w:sz w:val="32"/>
          <w:szCs w:val="32"/>
        </w:rPr>
        <w:t>费反映</w:t>
      </w:r>
      <w:proofErr w:type="gramEnd"/>
      <w:r>
        <w:rPr>
          <w:rFonts w:ascii="仿宋" w:eastAsia="仿宋" w:hAnsi="仿宋" w:cs="Times New Roman" w:hint="eastAsia"/>
          <w:kern w:val="0"/>
          <w:sz w:val="32"/>
          <w:szCs w:val="32"/>
        </w:rPr>
        <w:t>单位按规定开支的各类公务接待（含外宾接待）支出。</w:t>
      </w:r>
    </w:p>
    <w:p w:rsidR="003D3163" w:rsidRDefault="002D0D22">
      <w:pPr>
        <w:autoSpaceDE w:val="0"/>
        <w:autoSpaceDN w:val="0"/>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十七、机关运行经费：指行政单位（含参照公务员法管理的事业单位）使用一般公共预算安排的基本支出中的日常公用经费支出，包括办公及印刷费、邮电费、差旅费、会</w:t>
      </w:r>
      <w:r>
        <w:rPr>
          <w:rFonts w:ascii="仿宋" w:eastAsia="仿宋" w:hAnsi="仿宋" w:cs="Times New Roman" w:hint="eastAsia"/>
          <w:kern w:val="0"/>
          <w:sz w:val="32"/>
          <w:szCs w:val="32"/>
        </w:rPr>
        <w:t>议费、福利费、日常维修费、专用材料及一般设备购置费、办公用房水电费、办公用房取暖费、办公用房物业管理费、公务用车运行维护费及其他费用。</w:t>
      </w:r>
    </w:p>
    <w:p w:rsidR="003D3163" w:rsidRDefault="002D0D22">
      <w:pPr>
        <w:autoSpaceDE w:val="0"/>
        <w:autoSpaceDN w:val="0"/>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十八、一般公共服务支出（类）纪检监察事务（款）行</w:t>
      </w:r>
      <w:r>
        <w:rPr>
          <w:rFonts w:ascii="仿宋" w:eastAsia="仿宋" w:hAnsi="仿宋" w:cs="Times New Roman" w:hint="eastAsia"/>
          <w:kern w:val="0"/>
          <w:sz w:val="32"/>
          <w:szCs w:val="32"/>
        </w:rPr>
        <w:lastRenderedPageBreak/>
        <w:t>政运行（项）：指纪检、监察单位用于保障机构正常运行、开展日常工作的基本支出。</w:t>
      </w:r>
      <w:r>
        <w:rPr>
          <w:rFonts w:ascii="仿宋" w:eastAsia="仿宋" w:hAnsi="仿宋" w:cs="Times New Roman"/>
          <w:kern w:val="0"/>
          <w:sz w:val="32"/>
          <w:szCs w:val="32"/>
        </w:rPr>
        <w:t xml:space="preserve"> </w:t>
      </w:r>
    </w:p>
    <w:p w:rsidR="003D3163" w:rsidRDefault="002D0D22">
      <w:pPr>
        <w:autoSpaceDE w:val="0"/>
        <w:autoSpaceDN w:val="0"/>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十九、一般公共服务支出（类）纪检监察事务（款）一般行政管理事务（项）：指反映纪检、监察单位（包括实行公务员管理的事业单位）未单独设置项级科目的其他项目支出。</w:t>
      </w:r>
    </w:p>
    <w:p w:rsidR="003D3163" w:rsidRDefault="002D0D22">
      <w:pPr>
        <w:autoSpaceDE w:val="0"/>
        <w:autoSpaceDN w:val="0"/>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二十、一般公共服务支出（类）纪检监察事务（款）大案要案查处（项）：指反映为纪检、监察单位查处大要（专）案的支出。</w:t>
      </w:r>
      <w:r>
        <w:rPr>
          <w:rFonts w:ascii="仿宋" w:eastAsia="仿宋" w:hAnsi="仿宋" w:cs="Times New Roman"/>
          <w:kern w:val="0"/>
          <w:sz w:val="32"/>
          <w:szCs w:val="32"/>
        </w:rPr>
        <w:t xml:space="preserve"> </w:t>
      </w:r>
    </w:p>
    <w:p w:rsidR="003D3163" w:rsidRDefault="002D0D22">
      <w:pPr>
        <w:autoSpaceDE w:val="0"/>
        <w:autoSpaceDN w:val="0"/>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二十一、一般公共服务支出（类）纪检监察事务（款）其他纪检监察事务支出（项）：反映除上述项目以外其他纪检监察事务方面的支出。</w:t>
      </w:r>
    </w:p>
    <w:p w:rsidR="003D3163" w:rsidRDefault="002D0D22">
      <w:pPr>
        <w:autoSpaceDE w:val="0"/>
        <w:autoSpaceDN w:val="0"/>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二十二、</w:t>
      </w:r>
      <w:r>
        <w:rPr>
          <w:rFonts w:ascii="仿宋" w:eastAsia="仿宋" w:hAnsi="仿宋" w:cs="Times New Roman"/>
          <w:kern w:val="0"/>
          <w:sz w:val="32"/>
          <w:szCs w:val="32"/>
        </w:rPr>
        <w:t xml:space="preserve"> </w:t>
      </w:r>
      <w:r>
        <w:rPr>
          <w:rFonts w:ascii="仿宋" w:eastAsia="仿宋" w:hAnsi="仿宋" w:cs="Times New Roman"/>
          <w:kern w:val="0"/>
          <w:sz w:val="32"/>
          <w:szCs w:val="32"/>
        </w:rPr>
        <w:t>教育支出（类）</w:t>
      </w:r>
      <w:r>
        <w:rPr>
          <w:rFonts w:ascii="仿宋" w:eastAsia="仿宋" w:hAnsi="仿宋" w:cs="Times New Roman"/>
          <w:kern w:val="0"/>
          <w:sz w:val="32"/>
          <w:szCs w:val="32"/>
        </w:rPr>
        <w:t xml:space="preserve"> </w:t>
      </w:r>
      <w:r>
        <w:rPr>
          <w:rFonts w:ascii="仿宋" w:eastAsia="仿宋" w:hAnsi="仿宋" w:cs="Times New Roman"/>
          <w:kern w:val="0"/>
          <w:sz w:val="32"/>
          <w:szCs w:val="32"/>
        </w:rPr>
        <w:t>进修及培训（款）培训支出（项）：</w:t>
      </w:r>
      <w:r>
        <w:rPr>
          <w:rFonts w:ascii="仿宋" w:eastAsia="仿宋" w:hAnsi="仿宋" w:cs="Times New Roman" w:hint="eastAsia"/>
          <w:kern w:val="0"/>
          <w:sz w:val="32"/>
          <w:szCs w:val="32"/>
        </w:rPr>
        <w:t>指反映单位安排的用于培训的支出。</w:t>
      </w:r>
      <w:r>
        <w:rPr>
          <w:rFonts w:ascii="仿宋" w:eastAsia="仿宋" w:hAnsi="仿宋" w:cs="Times New Roman"/>
          <w:kern w:val="0"/>
          <w:sz w:val="32"/>
          <w:szCs w:val="32"/>
        </w:rPr>
        <w:t xml:space="preserve"> </w:t>
      </w:r>
    </w:p>
    <w:p w:rsidR="003D3163" w:rsidRDefault="002D0D22">
      <w:pPr>
        <w:autoSpaceDE w:val="0"/>
        <w:autoSpaceDN w:val="0"/>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二十三、住房保障支出（类）住房改革支出（款）住房公积金（项）：反映行政事业单位按人力资源和社会保障部、财政部规定的基本工资和津贴补贴以及规定比例为职工缴纳的住房公积金。</w:t>
      </w:r>
    </w:p>
    <w:p w:rsidR="003D3163" w:rsidRDefault="002D0D22">
      <w:pPr>
        <w:autoSpaceDE w:val="0"/>
        <w:autoSpaceDN w:val="0"/>
        <w:snapToGrid w:val="0"/>
        <w:spacing w:line="560" w:lineRule="exact"/>
        <w:ind w:firstLineChars="200" w:firstLine="640"/>
        <w:rPr>
          <w:rFonts w:ascii="Times New Roman" w:eastAsia="方正仿宋_GBK" w:hAnsi="Times New Roman" w:cs="Times New Roman"/>
          <w:kern w:val="0"/>
          <w:sz w:val="32"/>
          <w:szCs w:val="32"/>
        </w:rPr>
      </w:pPr>
      <w:r>
        <w:rPr>
          <w:rFonts w:ascii="仿宋" w:eastAsia="仿宋" w:hAnsi="仿宋" w:cs="Times New Roman" w:hint="eastAsia"/>
          <w:kern w:val="0"/>
          <w:sz w:val="32"/>
          <w:szCs w:val="32"/>
        </w:rPr>
        <w:t>二十四、</w:t>
      </w:r>
      <w:r>
        <w:rPr>
          <w:rFonts w:ascii="仿宋" w:eastAsia="仿宋" w:hAnsi="仿宋" w:cs="Times New Roman" w:hint="eastAsia"/>
          <w:kern w:val="0"/>
          <w:sz w:val="32"/>
          <w:szCs w:val="32"/>
        </w:rPr>
        <w:t>住房保障支出（类）住房改革支出（款）提租补贴（项）：反映按房改政策规定的标准行政事业单位向职工（含离退休人员）发放的租金补贴。</w:t>
      </w:r>
      <w:r>
        <w:rPr>
          <w:rFonts w:ascii="Times New Roman" w:eastAsia="方正仿宋_GBK" w:hAnsi="Times New Roman" w:cs="Times New Roman"/>
          <w:kern w:val="0"/>
          <w:sz w:val="32"/>
          <w:szCs w:val="32"/>
        </w:rPr>
        <w:t xml:space="preserve"> </w:t>
      </w:r>
    </w:p>
    <w:p w:rsidR="003D3163" w:rsidRDefault="003D3163">
      <w:pPr>
        <w:autoSpaceDE w:val="0"/>
        <w:autoSpaceDN w:val="0"/>
        <w:snapToGrid w:val="0"/>
        <w:spacing w:line="550" w:lineRule="exact"/>
        <w:rPr>
          <w:rFonts w:ascii="Times New Roman" w:eastAsia="方正仿宋_GBK" w:hAnsi="Times New Roman" w:cs="Times New Roman"/>
          <w:kern w:val="0"/>
          <w:sz w:val="32"/>
          <w:szCs w:val="20"/>
        </w:rPr>
      </w:pPr>
    </w:p>
    <w:p w:rsidR="003D3163" w:rsidRDefault="003D3163">
      <w:pPr>
        <w:autoSpaceDE w:val="0"/>
        <w:autoSpaceDN w:val="0"/>
        <w:snapToGrid w:val="0"/>
        <w:spacing w:line="550" w:lineRule="exact"/>
        <w:rPr>
          <w:rFonts w:ascii="Times New Roman" w:eastAsia="方正仿宋_GBK" w:hAnsi="Times New Roman" w:cs="Times New Roman"/>
          <w:kern w:val="0"/>
          <w:sz w:val="32"/>
          <w:szCs w:val="20"/>
        </w:rPr>
      </w:pPr>
    </w:p>
    <w:p w:rsidR="003D3163" w:rsidRDefault="003D3163">
      <w:pPr>
        <w:autoSpaceDE w:val="0"/>
        <w:autoSpaceDN w:val="0"/>
        <w:snapToGrid w:val="0"/>
        <w:spacing w:line="550" w:lineRule="exact"/>
        <w:rPr>
          <w:rFonts w:ascii="Times New Roman" w:eastAsia="方正仿宋_GBK" w:hAnsi="Times New Roman" w:cs="Times New Roman"/>
          <w:kern w:val="0"/>
          <w:sz w:val="32"/>
          <w:szCs w:val="20"/>
        </w:rPr>
      </w:pPr>
    </w:p>
    <w:p w:rsidR="003D3163" w:rsidRDefault="003D3163">
      <w:pPr>
        <w:autoSpaceDE w:val="0"/>
        <w:autoSpaceDN w:val="0"/>
        <w:snapToGrid w:val="0"/>
        <w:spacing w:line="550" w:lineRule="exact"/>
        <w:rPr>
          <w:rFonts w:ascii="Times New Roman" w:eastAsia="方正仿宋_GBK" w:hAnsi="Times New Roman" w:cs="Times New Roman"/>
          <w:kern w:val="0"/>
          <w:sz w:val="32"/>
          <w:szCs w:val="32"/>
        </w:rPr>
      </w:pPr>
    </w:p>
    <w:sectPr w:rsidR="003D3163" w:rsidSect="003D31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D22" w:rsidRDefault="002D0D22" w:rsidP="003D3163">
      <w:r>
        <w:separator/>
      </w:r>
    </w:p>
  </w:endnote>
  <w:endnote w:type="continuationSeparator" w:id="0">
    <w:p w:rsidR="002D0D22" w:rsidRDefault="002D0D22" w:rsidP="003D3163">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altName w:val="微软雅黑"/>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163" w:rsidRDefault="003D3163">
    <w:pPr>
      <w:pStyle w:val="a4"/>
      <w:framePr w:wrap="around" w:vAnchor="text" w:hAnchor="margin" w:xAlign="center" w:y="1"/>
      <w:rPr>
        <w:rStyle w:val="a7"/>
      </w:rPr>
    </w:pPr>
    <w:r>
      <w:rPr>
        <w:rStyle w:val="a7"/>
      </w:rPr>
      <w:fldChar w:fldCharType="begin"/>
    </w:r>
    <w:r w:rsidR="002D0D22">
      <w:rPr>
        <w:rStyle w:val="a7"/>
      </w:rPr>
      <w:instrText xml:space="preserve">PAGE  </w:instrText>
    </w:r>
    <w:r>
      <w:rPr>
        <w:rStyle w:val="a7"/>
      </w:rPr>
      <w:fldChar w:fldCharType="end"/>
    </w:r>
  </w:p>
  <w:p w:rsidR="003D3163" w:rsidRDefault="003D3163">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163" w:rsidRDefault="003D3163">
    <w:pPr>
      <w:pStyle w:val="a4"/>
      <w:framePr w:wrap="around" w:vAnchor="text" w:hAnchor="margin" w:xAlign="right" w:y="1"/>
      <w:rPr>
        <w:rStyle w:val="a7"/>
      </w:rPr>
    </w:pPr>
  </w:p>
  <w:p w:rsidR="003D3163" w:rsidRDefault="003D3163">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B04" w:rsidRDefault="00476B0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D22" w:rsidRDefault="002D0D22" w:rsidP="003D3163">
      <w:r>
        <w:separator/>
      </w:r>
    </w:p>
  </w:footnote>
  <w:footnote w:type="continuationSeparator" w:id="0">
    <w:p w:rsidR="002D0D22" w:rsidRDefault="002D0D22" w:rsidP="003D31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B04" w:rsidRDefault="00476B0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163" w:rsidRDefault="003D3163" w:rsidP="00476B04">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B04" w:rsidRDefault="00476B0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C33612"/>
    <w:multiLevelType w:val="multilevel"/>
    <w:tmpl w:val="7BC33612"/>
    <w:lvl w:ilvl="0">
      <w:start w:val="1"/>
      <w:numFmt w:val="japaneseCounting"/>
      <w:lvlText w:val="%1、"/>
      <w:lvlJc w:val="left"/>
      <w:pPr>
        <w:tabs>
          <w:tab w:val="left" w:pos="885"/>
        </w:tabs>
        <w:ind w:left="885" w:hanging="885"/>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5B56"/>
    <w:rsid w:val="00011024"/>
    <w:rsid w:val="0002605B"/>
    <w:rsid w:val="00033E4D"/>
    <w:rsid w:val="00044B33"/>
    <w:rsid w:val="000514EB"/>
    <w:rsid w:val="000963B5"/>
    <w:rsid w:val="000A17B9"/>
    <w:rsid w:val="000B4318"/>
    <w:rsid w:val="000E3FC5"/>
    <w:rsid w:val="000F1D8B"/>
    <w:rsid w:val="00145727"/>
    <w:rsid w:val="001533A2"/>
    <w:rsid w:val="00184887"/>
    <w:rsid w:val="0018579C"/>
    <w:rsid w:val="001917DE"/>
    <w:rsid w:val="001A5286"/>
    <w:rsid w:val="001B43D9"/>
    <w:rsid w:val="001C5319"/>
    <w:rsid w:val="001D0955"/>
    <w:rsid w:val="001E1C49"/>
    <w:rsid w:val="00214076"/>
    <w:rsid w:val="00216476"/>
    <w:rsid w:val="00242E9C"/>
    <w:rsid w:val="00254441"/>
    <w:rsid w:val="00296FAF"/>
    <w:rsid w:val="002A328E"/>
    <w:rsid w:val="002B33C9"/>
    <w:rsid w:val="002C301C"/>
    <w:rsid w:val="002D017D"/>
    <w:rsid w:val="002D0D22"/>
    <w:rsid w:val="002D0FB6"/>
    <w:rsid w:val="002E737E"/>
    <w:rsid w:val="00314B2E"/>
    <w:rsid w:val="00316E62"/>
    <w:rsid w:val="00325CF0"/>
    <w:rsid w:val="00346D87"/>
    <w:rsid w:val="00374146"/>
    <w:rsid w:val="003D3163"/>
    <w:rsid w:val="004078E8"/>
    <w:rsid w:val="004351DA"/>
    <w:rsid w:val="00447A48"/>
    <w:rsid w:val="00461B3C"/>
    <w:rsid w:val="00474C15"/>
    <w:rsid w:val="00476B04"/>
    <w:rsid w:val="004C0233"/>
    <w:rsid w:val="004F08EF"/>
    <w:rsid w:val="004F09C1"/>
    <w:rsid w:val="00501DD3"/>
    <w:rsid w:val="00506502"/>
    <w:rsid w:val="0051667F"/>
    <w:rsid w:val="00533EF6"/>
    <w:rsid w:val="005353F1"/>
    <w:rsid w:val="00535813"/>
    <w:rsid w:val="00537308"/>
    <w:rsid w:val="005442B0"/>
    <w:rsid w:val="00545415"/>
    <w:rsid w:val="00551F7C"/>
    <w:rsid w:val="005801A0"/>
    <w:rsid w:val="005C4A68"/>
    <w:rsid w:val="005D4206"/>
    <w:rsid w:val="005E2418"/>
    <w:rsid w:val="005F3390"/>
    <w:rsid w:val="00634919"/>
    <w:rsid w:val="00654177"/>
    <w:rsid w:val="00676DF8"/>
    <w:rsid w:val="006911FB"/>
    <w:rsid w:val="006E4B4D"/>
    <w:rsid w:val="0070136C"/>
    <w:rsid w:val="00737AEC"/>
    <w:rsid w:val="00781E73"/>
    <w:rsid w:val="007B21F3"/>
    <w:rsid w:val="007D69F3"/>
    <w:rsid w:val="007F7236"/>
    <w:rsid w:val="008004E2"/>
    <w:rsid w:val="00800D7A"/>
    <w:rsid w:val="00813766"/>
    <w:rsid w:val="008329C7"/>
    <w:rsid w:val="0084287A"/>
    <w:rsid w:val="00863E78"/>
    <w:rsid w:val="00884826"/>
    <w:rsid w:val="008A1E3D"/>
    <w:rsid w:val="008B362D"/>
    <w:rsid w:val="008B5F71"/>
    <w:rsid w:val="008C6E42"/>
    <w:rsid w:val="008E1814"/>
    <w:rsid w:val="00904339"/>
    <w:rsid w:val="0090528E"/>
    <w:rsid w:val="00916448"/>
    <w:rsid w:val="00925779"/>
    <w:rsid w:val="00930F07"/>
    <w:rsid w:val="00950191"/>
    <w:rsid w:val="00954AC4"/>
    <w:rsid w:val="0099157B"/>
    <w:rsid w:val="00997CC3"/>
    <w:rsid w:val="009A5687"/>
    <w:rsid w:val="009C0009"/>
    <w:rsid w:val="009D6CB7"/>
    <w:rsid w:val="00A20716"/>
    <w:rsid w:val="00A27318"/>
    <w:rsid w:val="00A847CD"/>
    <w:rsid w:val="00A90C22"/>
    <w:rsid w:val="00A95B56"/>
    <w:rsid w:val="00AA312F"/>
    <w:rsid w:val="00AC1C47"/>
    <w:rsid w:val="00AC5A01"/>
    <w:rsid w:val="00B05926"/>
    <w:rsid w:val="00B25ED7"/>
    <w:rsid w:val="00B34648"/>
    <w:rsid w:val="00B435DE"/>
    <w:rsid w:val="00B470EA"/>
    <w:rsid w:val="00B5476A"/>
    <w:rsid w:val="00B54A7C"/>
    <w:rsid w:val="00B57C27"/>
    <w:rsid w:val="00B91629"/>
    <w:rsid w:val="00B964AF"/>
    <w:rsid w:val="00BB1044"/>
    <w:rsid w:val="00C03F9C"/>
    <w:rsid w:val="00C079E5"/>
    <w:rsid w:val="00C318E4"/>
    <w:rsid w:val="00C55D45"/>
    <w:rsid w:val="00C914D9"/>
    <w:rsid w:val="00C9539E"/>
    <w:rsid w:val="00CB55F5"/>
    <w:rsid w:val="00CB5AC7"/>
    <w:rsid w:val="00CD72B6"/>
    <w:rsid w:val="00D068C5"/>
    <w:rsid w:val="00D20721"/>
    <w:rsid w:val="00D24332"/>
    <w:rsid w:val="00D63D61"/>
    <w:rsid w:val="00D81EEF"/>
    <w:rsid w:val="00DA043B"/>
    <w:rsid w:val="00DA0AFB"/>
    <w:rsid w:val="00DC1DE5"/>
    <w:rsid w:val="00DF0F98"/>
    <w:rsid w:val="00E42B98"/>
    <w:rsid w:val="00E54A65"/>
    <w:rsid w:val="00E56ABE"/>
    <w:rsid w:val="00E66209"/>
    <w:rsid w:val="00E91FE4"/>
    <w:rsid w:val="00EA5494"/>
    <w:rsid w:val="00EC4B5D"/>
    <w:rsid w:val="00EC686B"/>
    <w:rsid w:val="00EE22D3"/>
    <w:rsid w:val="00EE37E4"/>
    <w:rsid w:val="00EF4D52"/>
    <w:rsid w:val="00F31ECE"/>
    <w:rsid w:val="00F63154"/>
    <w:rsid w:val="00F86899"/>
    <w:rsid w:val="00FB1283"/>
    <w:rsid w:val="00FD05FA"/>
    <w:rsid w:val="00FD12DD"/>
    <w:rsid w:val="00FE5024"/>
    <w:rsid w:val="036818B3"/>
    <w:rsid w:val="081B6FDC"/>
    <w:rsid w:val="0FBF65B9"/>
    <w:rsid w:val="11622EFF"/>
    <w:rsid w:val="1DF248A3"/>
    <w:rsid w:val="1EC124E1"/>
    <w:rsid w:val="24193830"/>
    <w:rsid w:val="25003BFD"/>
    <w:rsid w:val="28061067"/>
    <w:rsid w:val="29C86673"/>
    <w:rsid w:val="2BFA4E4D"/>
    <w:rsid w:val="32335D27"/>
    <w:rsid w:val="38250AB4"/>
    <w:rsid w:val="38AE4255"/>
    <w:rsid w:val="459B0C02"/>
    <w:rsid w:val="48FE1119"/>
    <w:rsid w:val="4C00410F"/>
    <w:rsid w:val="4C555C82"/>
    <w:rsid w:val="526A4AB8"/>
    <w:rsid w:val="52D63FAA"/>
    <w:rsid w:val="563A0A84"/>
    <w:rsid w:val="591D09FF"/>
    <w:rsid w:val="59F85150"/>
    <w:rsid w:val="67856E7F"/>
    <w:rsid w:val="69532EBF"/>
    <w:rsid w:val="6EB57116"/>
    <w:rsid w:val="71DB4EBB"/>
    <w:rsid w:val="72A559D2"/>
    <w:rsid w:val="733B5DDD"/>
    <w:rsid w:val="75947DAD"/>
    <w:rsid w:val="78AC3C7B"/>
    <w:rsid w:val="7C8E3488"/>
    <w:rsid w:val="7EC519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16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3D3163"/>
    <w:rPr>
      <w:rFonts w:ascii="Times New Roman" w:eastAsia="宋体" w:hAnsi="Times New Roman" w:cs="Times New Roman"/>
      <w:sz w:val="18"/>
      <w:szCs w:val="18"/>
    </w:rPr>
  </w:style>
  <w:style w:type="paragraph" w:styleId="a4">
    <w:name w:val="footer"/>
    <w:basedOn w:val="a"/>
    <w:link w:val="Char0"/>
    <w:uiPriority w:val="99"/>
    <w:unhideWhenUsed/>
    <w:qFormat/>
    <w:rsid w:val="003D3163"/>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uiPriority w:val="99"/>
    <w:unhideWhenUsed/>
    <w:qFormat/>
    <w:rsid w:val="003D3163"/>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table" w:styleId="a6">
    <w:name w:val="Table Grid"/>
    <w:basedOn w:val="a1"/>
    <w:qFormat/>
    <w:rsid w:val="003D3163"/>
    <w:pPr>
      <w:widowControl w:val="0"/>
      <w:autoSpaceDE w:val="0"/>
      <w:autoSpaceDN w:val="0"/>
      <w:snapToGrid w:val="0"/>
      <w:spacing w:line="590" w:lineRule="atLeast"/>
      <w:ind w:firstLine="624"/>
      <w:jc w:val="both"/>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3D3163"/>
  </w:style>
  <w:style w:type="paragraph" w:styleId="a8">
    <w:name w:val="List Paragraph"/>
    <w:basedOn w:val="a"/>
    <w:uiPriority w:val="34"/>
    <w:qFormat/>
    <w:rsid w:val="003D3163"/>
    <w:pPr>
      <w:ind w:firstLineChars="200" w:firstLine="420"/>
    </w:pPr>
    <w:rPr>
      <w:rFonts w:ascii="Cambria" w:eastAsia="宋体" w:hAnsi="Cambria" w:cs="Times New Roman"/>
      <w:sz w:val="24"/>
      <w:szCs w:val="24"/>
    </w:rPr>
  </w:style>
  <w:style w:type="paragraph" w:customStyle="1" w:styleId="1">
    <w:name w:val="标题1"/>
    <w:basedOn w:val="a"/>
    <w:next w:val="a"/>
    <w:qFormat/>
    <w:rsid w:val="003D3163"/>
    <w:pPr>
      <w:tabs>
        <w:tab w:val="left" w:pos="9193"/>
        <w:tab w:val="left" w:pos="9827"/>
      </w:tabs>
      <w:autoSpaceDE w:val="0"/>
      <w:autoSpaceDN w:val="0"/>
      <w:snapToGrid w:val="0"/>
      <w:spacing w:line="700" w:lineRule="atLeast"/>
      <w:jc w:val="center"/>
    </w:pPr>
    <w:rPr>
      <w:rFonts w:ascii="Times New Roman" w:eastAsia="方正小标宋_GBK" w:hAnsi="Times New Roman" w:cs="Times New Roman"/>
      <w:kern w:val="0"/>
      <w:sz w:val="44"/>
      <w:szCs w:val="20"/>
    </w:rPr>
  </w:style>
  <w:style w:type="paragraph" w:customStyle="1" w:styleId="a9">
    <w:name w:val="附件栏"/>
    <w:basedOn w:val="a"/>
    <w:qFormat/>
    <w:rsid w:val="003D3163"/>
    <w:pPr>
      <w:autoSpaceDE w:val="0"/>
      <w:autoSpaceDN w:val="0"/>
      <w:snapToGrid w:val="0"/>
      <w:spacing w:line="590" w:lineRule="atLeast"/>
      <w:ind w:firstLine="624"/>
    </w:pPr>
    <w:rPr>
      <w:rFonts w:ascii="Times New Roman" w:eastAsia="方正仿宋_GBK" w:hAnsi="Times New Roman" w:cs="Times New Roman"/>
      <w:kern w:val="0"/>
      <w:sz w:val="32"/>
      <w:szCs w:val="20"/>
    </w:rPr>
  </w:style>
  <w:style w:type="character" w:customStyle="1" w:styleId="Char1">
    <w:name w:val="页眉 Char"/>
    <w:basedOn w:val="a0"/>
    <w:link w:val="a5"/>
    <w:uiPriority w:val="99"/>
    <w:qFormat/>
    <w:rsid w:val="003D3163"/>
    <w:rPr>
      <w:rFonts w:ascii="Times New Roman" w:eastAsia="宋体" w:hAnsi="Times New Roman" w:cs="Times New Roman"/>
      <w:sz w:val="18"/>
      <w:szCs w:val="18"/>
    </w:rPr>
  </w:style>
  <w:style w:type="character" w:customStyle="1" w:styleId="Char0">
    <w:name w:val="页脚 Char"/>
    <w:basedOn w:val="a0"/>
    <w:link w:val="a4"/>
    <w:uiPriority w:val="99"/>
    <w:qFormat/>
    <w:rsid w:val="003D3163"/>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3D316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TotalTime>1</TotalTime>
  <Pages>22</Pages>
  <Words>1518</Words>
  <Characters>8655</Characters>
  <Application>Microsoft Office Word</Application>
  <DocSecurity>0</DocSecurity>
  <Lines>72</Lines>
  <Paragraphs>20</Paragraphs>
  <ScaleCrop>false</ScaleCrop>
  <Company>Microsoft</Company>
  <LinksUpToDate>false</LinksUpToDate>
  <CharactersWithSpaces>10153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陆开将 陆开将代(拟稿)</dc:creator>
  <cp:lastModifiedBy>微软用户</cp:lastModifiedBy>
  <cp:revision>2</cp:revision>
  <cp:lastPrinted>2020-08-06T06:36:00Z</cp:lastPrinted>
  <dcterms:created xsi:type="dcterms:W3CDTF">2020-08-31T08:26:00Z</dcterms:created>
  <dcterms:modified xsi:type="dcterms:W3CDTF">2020-08-31T08:26:00Z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